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7C" w:rsidRDefault="0042277C" w:rsidP="009A4C90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Общинска избирателна комисия  Опака</w:t>
      </w:r>
    </w:p>
    <w:p w:rsidR="0042277C" w:rsidRDefault="0042277C" w:rsidP="009A4C9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oik2523@cik.bg</w:t>
        </w:r>
      </w:hyperlink>
    </w:p>
    <w:p w:rsidR="0042277C" w:rsidRDefault="0042277C" w:rsidP="009A4C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277C" w:rsidRDefault="0042277C" w:rsidP="009A4C9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ПРОТОКОЛ    №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7/05.01.2016г.</w:t>
      </w:r>
    </w:p>
    <w:p w:rsidR="0042277C" w:rsidRDefault="0042277C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77C" w:rsidRDefault="0042277C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733B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5.01.2016 г. от 09: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0 часа , се проведе заседание на ОИК- Опака.</w:t>
      </w:r>
    </w:p>
    <w:p w:rsidR="0042277C" w:rsidRDefault="0042277C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г-жа Десислава Петрова Христова в 09: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42277C" w:rsidRDefault="0042277C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10 членове на ОИК- съгласно присъствен лист, налице е кворум и комисията може да заседава и взема решения.</w:t>
      </w:r>
    </w:p>
    <w:p w:rsidR="0042277C" w:rsidRDefault="0042277C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42277C" w:rsidRDefault="0042277C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42277C" w:rsidRDefault="0042277C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42277C" w:rsidRPr="009018FA" w:rsidRDefault="0042277C" w:rsidP="00F12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.Сигнал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Сабриев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разглежане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Становище от Бахри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Удостоверение за актуално състояние от Агенцията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впиванията .</w:t>
      </w:r>
      <w:proofErr w:type="gramEnd"/>
    </w:p>
    <w:p w:rsidR="0042277C" w:rsidRPr="006B423E" w:rsidRDefault="0042277C" w:rsidP="00AA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77C" w:rsidRPr="00FD3991" w:rsidRDefault="0042277C" w:rsidP="009A4C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D3991">
        <w:rPr>
          <w:rFonts w:ascii="Times New Roman" w:hAnsi="Times New Roman" w:cs="Times New Roman"/>
          <w:sz w:val="24"/>
          <w:szCs w:val="24"/>
        </w:rPr>
        <w:t>.</w:t>
      </w:r>
    </w:p>
    <w:p w:rsidR="0042277C" w:rsidRDefault="0042277C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2277C" w:rsidRPr="006374F8"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77C" w:rsidRPr="006374F8">
        <w:tc>
          <w:tcPr>
            <w:tcW w:w="4606" w:type="dxa"/>
          </w:tcPr>
          <w:p w:rsidR="0042277C" w:rsidRDefault="0042277C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>
        <w:tc>
          <w:tcPr>
            <w:tcW w:w="4606" w:type="dxa"/>
          </w:tcPr>
          <w:p w:rsidR="0042277C" w:rsidRDefault="0042277C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>
        <w:tc>
          <w:tcPr>
            <w:tcW w:w="4606" w:type="dxa"/>
          </w:tcPr>
          <w:p w:rsidR="0042277C" w:rsidRDefault="0042277C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>
        <w:tc>
          <w:tcPr>
            <w:tcW w:w="4606" w:type="dxa"/>
          </w:tcPr>
          <w:p w:rsidR="0042277C" w:rsidRDefault="0042277C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>
        <w:tc>
          <w:tcPr>
            <w:tcW w:w="4606" w:type="dxa"/>
          </w:tcPr>
          <w:p w:rsidR="0042277C" w:rsidRDefault="0042277C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>
        <w:tc>
          <w:tcPr>
            <w:tcW w:w="4606" w:type="dxa"/>
          </w:tcPr>
          <w:p w:rsidR="0042277C" w:rsidRDefault="0042277C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>
        <w:tc>
          <w:tcPr>
            <w:tcW w:w="4606" w:type="dxa"/>
          </w:tcPr>
          <w:p w:rsidR="0042277C" w:rsidRDefault="0042277C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>
        <w:tc>
          <w:tcPr>
            <w:tcW w:w="4606" w:type="dxa"/>
          </w:tcPr>
          <w:p w:rsidR="0042277C" w:rsidRDefault="0042277C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42277C" w:rsidRPr="006374F8">
        <w:tc>
          <w:tcPr>
            <w:tcW w:w="4606" w:type="dxa"/>
          </w:tcPr>
          <w:p w:rsidR="0042277C" w:rsidRDefault="0042277C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>
        <w:tc>
          <w:tcPr>
            <w:tcW w:w="4606" w:type="dxa"/>
          </w:tcPr>
          <w:p w:rsidR="0042277C" w:rsidRDefault="0042277C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>
        <w:tc>
          <w:tcPr>
            <w:tcW w:w="4606" w:type="dxa"/>
          </w:tcPr>
          <w:p w:rsidR="0042277C" w:rsidRDefault="0042277C" w:rsidP="00AE43C4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42277C" w:rsidRPr="006374F8" w:rsidRDefault="0042277C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42277C" w:rsidRDefault="0042277C" w:rsidP="009A4C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77C" w:rsidRDefault="0042277C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Дневният ред се прие от ОИК с пълно мнозинство от  10  гласа “ЗА”.</w:t>
      </w:r>
    </w:p>
    <w:p w:rsidR="0042277C" w:rsidRDefault="0042277C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 от дневния ред докладва Десислава Петрова Христова – Председател  на ОИК</w:t>
      </w:r>
    </w:p>
    <w:p w:rsidR="0042277C" w:rsidRDefault="0042277C" w:rsidP="00887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постъпил е  Сигнал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Сабриев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с.Крепча, ул.”Хан Аспарух” 8 и Решение № 140/17.12.2015г. на ОИК са постъпили Становище от Бахри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Удостоверение за актуално състояние от Агенцията по вписванията. Към  Становището на Бахри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приложени копия на молбата за освобождаване от Управителния съвет, копие от Протокол № 3/5.12.2015г. на общо събрание на потребителна кооперация „Златен клас” и копие от първа страница на Заявление А7 за вписване на обстоятелства относно кооперация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 в търговския регистър № 20151211101021. </w:t>
      </w:r>
    </w:p>
    <w:p w:rsidR="0042277C" w:rsidRDefault="0042277C" w:rsidP="00887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всички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новопостъпили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документи бяха направени две предложения. Първото предложение беше от Феим Феимов : Бахри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спазил изискването на чл.41,ал.3 от ЗМСМА в частта за предприемане на действия за освобождаване на му на член на Управителния съвет и неуведомяването на ОИК Опака и Общински съвет гр.Опака не е основание за прекратяване на правомощията му на кмет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с.Крепча. Предлагам да се вземе решение за неоснователност на сигнала за неизпълнение на чл.41,ал.3 от ЗМСМА.</w:t>
      </w:r>
    </w:p>
    <w:p w:rsidR="0042277C" w:rsidRDefault="0042277C" w:rsidP="00393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Моля да гласувате.</w:t>
      </w:r>
    </w:p>
    <w:p w:rsidR="0042277C" w:rsidRPr="00A40425" w:rsidRDefault="0042277C" w:rsidP="00393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2277C" w:rsidRPr="006374F8" w:rsidTr="001B2FE3"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</w:tbl>
    <w:p w:rsidR="0042277C" w:rsidRDefault="0042277C" w:rsidP="00393E3A">
      <w:pPr>
        <w:rPr>
          <w:rFonts w:ascii="Times New Roman" w:hAnsi="Times New Roman" w:cs="Times New Roman"/>
          <w:sz w:val="24"/>
          <w:szCs w:val="24"/>
        </w:rPr>
      </w:pPr>
    </w:p>
    <w:p w:rsidR="0042277C" w:rsidRDefault="0042277C" w:rsidP="00393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- 6., „ЗА“-4 гласа</w:t>
      </w:r>
    </w:p>
    <w:p w:rsidR="0042277C" w:rsidRDefault="0042277C" w:rsidP="00393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Второто предложение беше от Ивета Иванова: Да се провери Заявление А7 за вписване на обстоятелства относно кооперация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№20151211101021.</w:t>
      </w:r>
    </w:p>
    <w:p w:rsidR="0042277C" w:rsidRDefault="0042277C" w:rsidP="00835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гласувате.</w:t>
      </w:r>
    </w:p>
    <w:p w:rsidR="0042277C" w:rsidRPr="00A40425" w:rsidRDefault="0042277C" w:rsidP="00835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42277C" w:rsidRPr="006374F8" w:rsidTr="001B2FE3"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42277C" w:rsidRPr="006374F8" w:rsidTr="001B2FE3">
        <w:tc>
          <w:tcPr>
            <w:tcW w:w="4606" w:type="dxa"/>
          </w:tcPr>
          <w:p w:rsidR="0042277C" w:rsidRPr="003F4A34" w:rsidRDefault="0042277C" w:rsidP="001B2FE3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42277C" w:rsidRPr="006374F8" w:rsidRDefault="0042277C" w:rsidP="001B2F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42277C" w:rsidRDefault="0042277C" w:rsidP="00835034">
      <w:pPr>
        <w:rPr>
          <w:rFonts w:ascii="Times New Roman" w:hAnsi="Times New Roman" w:cs="Times New Roman"/>
          <w:sz w:val="24"/>
          <w:szCs w:val="24"/>
        </w:rPr>
      </w:pPr>
    </w:p>
    <w:p w:rsidR="0042277C" w:rsidRDefault="0042277C" w:rsidP="00835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- 4., „ЗА“-6 гласа“</w:t>
      </w:r>
    </w:p>
    <w:p w:rsidR="0042277C" w:rsidRDefault="0042277C" w:rsidP="00835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което следва липсва мнозинство за приемане на решение и смята, че е на лице решение за отхвърляне, което подлежи на обжалване по реда на кодекса;</w:t>
      </w:r>
    </w:p>
    <w:p w:rsidR="0042277C" w:rsidRDefault="0042277C" w:rsidP="00393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77C" w:rsidRDefault="0042277C" w:rsidP="00835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42277C" w:rsidRPr="005F1518" w:rsidRDefault="0042277C" w:rsidP="00835034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hAnsi="Times New Roman" w:cs="Times New Roman"/>
          <w:color w:val="333333"/>
          <w:sz w:val="24"/>
          <w:szCs w:val="24"/>
        </w:rPr>
        <w:t>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основание на чл. 87 ал. 1 т. 1 от ИК и във връзка с чл.85 ал.4 </w:t>
      </w:r>
      <w:r w:rsidRPr="005F1518">
        <w:rPr>
          <w:rFonts w:ascii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</w:rPr>
        <w:t>т ИК, , ОИК Опака.</w:t>
      </w:r>
    </w:p>
    <w:p w:rsidR="0042277C" w:rsidRPr="005F1518" w:rsidRDefault="0042277C" w:rsidP="00835034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42277C" w:rsidRDefault="0042277C" w:rsidP="00835034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2277C" w:rsidRDefault="0042277C" w:rsidP="00835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липса на мнозинство за приемане на решение, отхвърля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сигнла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Сабриев. </w:t>
      </w:r>
    </w:p>
    <w:p w:rsidR="0042277C" w:rsidRDefault="0042277C" w:rsidP="0083503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в срок до 3 дни от обявяването му пред ЦИК София.</w:t>
      </w:r>
    </w:p>
    <w:p w:rsidR="0042277C" w:rsidRDefault="0042277C" w:rsidP="0083503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>
        <w:rPr>
          <w:rFonts w:ascii="Times New Roman" w:hAnsi="Times New Roman" w:cs="Times New Roman"/>
          <w:sz w:val="24"/>
          <w:szCs w:val="24"/>
        </w:rPr>
        <w:t>12:00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277C" w:rsidRPr="00C90BE4" w:rsidRDefault="0042277C" w:rsidP="00835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77C" w:rsidRPr="00C90BE4" w:rsidRDefault="0042277C" w:rsidP="00835034">
      <w:pPr>
        <w:pStyle w:val="a5"/>
        <w:shd w:val="clear" w:color="auto" w:fill="FEFEFE"/>
        <w:spacing w:line="336" w:lineRule="atLeast"/>
        <w:rPr>
          <w:lang w:val="ru-RU"/>
        </w:rPr>
      </w:pPr>
      <w:r>
        <w:t>ПРЕДСЕДАТЕЛ:</w:t>
      </w:r>
      <w:r>
        <w:br/>
      </w:r>
      <w:r w:rsidRPr="00982C52">
        <w:t xml:space="preserve">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42277C" w:rsidRDefault="0042277C" w:rsidP="00835034">
      <w:pPr>
        <w:pStyle w:val="a5"/>
        <w:shd w:val="clear" w:color="auto" w:fill="FEFEFE"/>
        <w:spacing w:line="336" w:lineRule="atLeast"/>
      </w:pPr>
    </w:p>
    <w:p w:rsidR="0042277C" w:rsidRPr="00C90BE4" w:rsidRDefault="0042277C" w:rsidP="00835034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42277C" w:rsidRPr="006A0F40" w:rsidRDefault="0042277C" w:rsidP="00835034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42277C" w:rsidRDefault="0042277C" w:rsidP="00887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77C" w:rsidRDefault="0042277C" w:rsidP="00887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77C" w:rsidRDefault="0042277C" w:rsidP="00887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77C" w:rsidRDefault="0042277C" w:rsidP="008874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277C" w:rsidSect="00C11C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FB8"/>
    <w:multiLevelType w:val="hybridMultilevel"/>
    <w:tmpl w:val="7AB261B6"/>
    <w:lvl w:ilvl="0" w:tplc="8CA61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51130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4FF7"/>
    <w:multiLevelType w:val="hybridMultilevel"/>
    <w:tmpl w:val="8F96DD0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5690"/>
    <w:multiLevelType w:val="hybridMultilevel"/>
    <w:tmpl w:val="1388BBAA"/>
    <w:lvl w:ilvl="0" w:tplc="0512D4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0450AF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A4C90"/>
    <w:rsid w:val="000306C6"/>
    <w:rsid w:val="000605C5"/>
    <w:rsid w:val="00060A28"/>
    <w:rsid w:val="00076C08"/>
    <w:rsid w:val="00080597"/>
    <w:rsid w:val="00097D30"/>
    <w:rsid w:val="000C2786"/>
    <w:rsid w:val="000D1E60"/>
    <w:rsid w:val="000F02CB"/>
    <w:rsid w:val="0010403B"/>
    <w:rsid w:val="001869F5"/>
    <w:rsid w:val="001B2FE3"/>
    <w:rsid w:val="00241A13"/>
    <w:rsid w:val="00265F4E"/>
    <w:rsid w:val="00267B23"/>
    <w:rsid w:val="002B441C"/>
    <w:rsid w:val="00302083"/>
    <w:rsid w:val="00306B89"/>
    <w:rsid w:val="00312AA0"/>
    <w:rsid w:val="0032357A"/>
    <w:rsid w:val="00324088"/>
    <w:rsid w:val="00393E3A"/>
    <w:rsid w:val="003F4A34"/>
    <w:rsid w:val="00402AA1"/>
    <w:rsid w:val="00416A55"/>
    <w:rsid w:val="0042277C"/>
    <w:rsid w:val="004375FB"/>
    <w:rsid w:val="00444168"/>
    <w:rsid w:val="00462D99"/>
    <w:rsid w:val="00467672"/>
    <w:rsid w:val="0049185A"/>
    <w:rsid w:val="004E09D6"/>
    <w:rsid w:val="004E4396"/>
    <w:rsid w:val="00542681"/>
    <w:rsid w:val="005B22DB"/>
    <w:rsid w:val="005C7845"/>
    <w:rsid w:val="005F1518"/>
    <w:rsid w:val="00605614"/>
    <w:rsid w:val="006069BB"/>
    <w:rsid w:val="006374F8"/>
    <w:rsid w:val="006A0F40"/>
    <w:rsid w:val="006B423E"/>
    <w:rsid w:val="006B4D10"/>
    <w:rsid w:val="006E4A76"/>
    <w:rsid w:val="00733BAC"/>
    <w:rsid w:val="007468D1"/>
    <w:rsid w:val="00747D38"/>
    <w:rsid w:val="00773BF0"/>
    <w:rsid w:val="007A03A4"/>
    <w:rsid w:val="00814E32"/>
    <w:rsid w:val="00835034"/>
    <w:rsid w:val="00873E02"/>
    <w:rsid w:val="0087456B"/>
    <w:rsid w:val="008874B3"/>
    <w:rsid w:val="008A431E"/>
    <w:rsid w:val="009018FA"/>
    <w:rsid w:val="00904A7D"/>
    <w:rsid w:val="00916983"/>
    <w:rsid w:val="00982C52"/>
    <w:rsid w:val="009A4C90"/>
    <w:rsid w:val="00A22A51"/>
    <w:rsid w:val="00A40425"/>
    <w:rsid w:val="00A41394"/>
    <w:rsid w:val="00A81AAB"/>
    <w:rsid w:val="00A83C71"/>
    <w:rsid w:val="00AA0A9A"/>
    <w:rsid w:val="00AE43C4"/>
    <w:rsid w:val="00B04D2A"/>
    <w:rsid w:val="00B24FC5"/>
    <w:rsid w:val="00B42372"/>
    <w:rsid w:val="00C11CC0"/>
    <w:rsid w:val="00C1373E"/>
    <w:rsid w:val="00C37572"/>
    <w:rsid w:val="00C542CD"/>
    <w:rsid w:val="00C85E87"/>
    <w:rsid w:val="00C90BE4"/>
    <w:rsid w:val="00C94C8D"/>
    <w:rsid w:val="00D81297"/>
    <w:rsid w:val="00DA1CB0"/>
    <w:rsid w:val="00E02C86"/>
    <w:rsid w:val="00E4130B"/>
    <w:rsid w:val="00E50361"/>
    <w:rsid w:val="00EA0CCB"/>
    <w:rsid w:val="00EB03B9"/>
    <w:rsid w:val="00EF2649"/>
    <w:rsid w:val="00F12A7C"/>
    <w:rsid w:val="00F65DAC"/>
    <w:rsid w:val="00F75CEF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A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A4C9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A4C90"/>
    <w:pPr>
      <w:ind w:left="720"/>
    </w:pPr>
  </w:style>
  <w:style w:type="paragraph" w:styleId="a5">
    <w:name w:val="Normal (Web)"/>
    <w:basedOn w:val="a"/>
    <w:uiPriority w:val="99"/>
    <w:rsid w:val="009A4C9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6">
    <w:name w:val="Table Grid"/>
    <w:basedOn w:val="a1"/>
    <w:uiPriority w:val="99"/>
    <w:rsid w:val="009A4C90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67672"/>
    <w:rPr>
      <w:b/>
      <w:bCs/>
    </w:rPr>
  </w:style>
  <w:style w:type="character" w:styleId="a8">
    <w:name w:val="Emphasis"/>
    <w:basedOn w:val="a0"/>
    <w:uiPriority w:val="99"/>
    <w:qFormat/>
    <w:rsid w:val="00467672"/>
    <w:rPr>
      <w:i/>
      <w:iCs/>
    </w:rPr>
  </w:style>
  <w:style w:type="paragraph" w:styleId="a9">
    <w:name w:val="Balloon Text"/>
    <w:basedOn w:val="a"/>
    <w:link w:val="aa"/>
    <w:uiPriority w:val="99"/>
    <w:semiHidden/>
    <w:rsid w:val="00A4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A4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52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3503</Characters>
  <Application>Microsoft Office Word</Application>
  <DocSecurity>0</DocSecurity>
  <Lines>29</Lines>
  <Paragraphs>8</Paragraphs>
  <ScaleCrop>false</ScaleCrop>
  <Company>Obshtina Opaka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 Опака</dc:title>
  <dc:creator>Intel</dc:creator>
  <cp:lastModifiedBy>Intel</cp:lastModifiedBy>
  <cp:revision>3</cp:revision>
  <cp:lastPrinted>2016-01-05T10:13:00Z</cp:lastPrinted>
  <dcterms:created xsi:type="dcterms:W3CDTF">2016-01-05T12:13:00Z</dcterms:created>
  <dcterms:modified xsi:type="dcterms:W3CDTF">2016-01-05T12:15:00Z</dcterms:modified>
</cp:coreProperties>
</file>