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9265BE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9265BE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Опака,10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5BE" w:rsidRPr="009265BE" w:rsidRDefault="00651224" w:rsidP="009265BE">
      <w:pPr>
        <w:rPr>
          <w:rFonts w:ascii="Times New Roman" w:hAnsi="Times New Roman" w:cs="Times New Roman"/>
          <w:sz w:val="24"/>
          <w:szCs w:val="24"/>
        </w:rPr>
      </w:pPr>
      <w:r w:rsidRPr="009265B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265BE" w:rsidRPr="009265BE">
        <w:rPr>
          <w:rFonts w:ascii="Times New Roman" w:hAnsi="Times New Roman" w:cs="Times New Roman"/>
          <w:sz w:val="24"/>
          <w:szCs w:val="24"/>
        </w:rPr>
        <w:t xml:space="preserve">Определяне броя на мандатите за общински </w:t>
      </w:r>
      <w:proofErr w:type="spellStart"/>
      <w:r w:rsidR="009265BE" w:rsidRPr="009265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265BE" w:rsidRPr="009265BE">
        <w:rPr>
          <w:rFonts w:ascii="Times New Roman" w:hAnsi="Times New Roman" w:cs="Times New Roman"/>
          <w:sz w:val="24"/>
          <w:szCs w:val="24"/>
        </w:rPr>
        <w:t xml:space="preserve"> в община Оп</w:t>
      </w:r>
      <w:r w:rsidR="003D7C10">
        <w:rPr>
          <w:rFonts w:ascii="Times New Roman" w:hAnsi="Times New Roman" w:cs="Times New Roman"/>
          <w:sz w:val="24"/>
          <w:szCs w:val="24"/>
        </w:rPr>
        <w:t>а</w:t>
      </w:r>
      <w:r w:rsidR="009265BE" w:rsidRPr="009265BE">
        <w:rPr>
          <w:rFonts w:ascii="Times New Roman" w:hAnsi="Times New Roman" w:cs="Times New Roman"/>
          <w:sz w:val="24"/>
          <w:szCs w:val="24"/>
        </w:rPr>
        <w:t xml:space="preserve">ка при произвеждане на избори за общински </w:t>
      </w:r>
      <w:proofErr w:type="spellStart"/>
      <w:r w:rsidR="009265BE" w:rsidRPr="009265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265BE" w:rsidRPr="009265BE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2019г.</w:t>
      </w:r>
    </w:p>
    <w:p w:rsidR="009265BE" w:rsidRPr="009265BE" w:rsidRDefault="009265BE" w:rsidP="009265BE">
      <w:pPr>
        <w:rPr>
          <w:rFonts w:ascii="Times New Roman" w:hAnsi="Times New Roman" w:cs="Times New Roman"/>
          <w:sz w:val="24"/>
          <w:szCs w:val="24"/>
        </w:rPr>
      </w:pPr>
    </w:p>
    <w:p w:rsidR="009265BE" w:rsidRPr="009265BE" w:rsidRDefault="009265BE" w:rsidP="009265BE">
      <w:pPr>
        <w:rPr>
          <w:rFonts w:ascii="Times New Roman" w:hAnsi="Times New Roman" w:cs="Times New Roman"/>
          <w:sz w:val="24"/>
          <w:szCs w:val="24"/>
        </w:rPr>
      </w:pPr>
    </w:p>
    <w:p w:rsidR="009265BE" w:rsidRPr="009265BE" w:rsidRDefault="009265BE" w:rsidP="009265BE">
      <w:pPr>
        <w:jc w:val="both"/>
        <w:rPr>
          <w:rFonts w:ascii="Times New Roman" w:hAnsi="Times New Roman" w:cs="Times New Roman"/>
          <w:sz w:val="24"/>
          <w:szCs w:val="24"/>
        </w:rPr>
      </w:pPr>
      <w:r w:rsidRPr="009265BE">
        <w:rPr>
          <w:rFonts w:ascii="Times New Roman" w:hAnsi="Times New Roman" w:cs="Times New Roman"/>
          <w:sz w:val="24"/>
          <w:szCs w:val="24"/>
        </w:rPr>
        <w:t>На основание чл. 87, ал. 1, т.1 от Изборния кодекс, във в</w:t>
      </w:r>
      <w:r w:rsidR="006A1681">
        <w:rPr>
          <w:rFonts w:ascii="Times New Roman" w:hAnsi="Times New Roman" w:cs="Times New Roman"/>
          <w:sz w:val="24"/>
          <w:szCs w:val="24"/>
        </w:rPr>
        <w:t xml:space="preserve">ръзка с чл.13 и чл.19, ал.1, </w:t>
      </w:r>
      <w:bookmarkStart w:id="0" w:name="_GoBack"/>
      <w:bookmarkEnd w:id="0"/>
      <w:r w:rsidRPr="009265BE">
        <w:rPr>
          <w:rFonts w:ascii="Times New Roman" w:hAnsi="Times New Roman" w:cs="Times New Roman"/>
          <w:sz w:val="24"/>
          <w:szCs w:val="24"/>
        </w:rPr>
        <w:t xml:space="preserve"> от Закона за местното самоуправление и местната администрация, Решение № 944-МИ / 03.09.2019 г. на Централна избирателна комисия, Общинска  избирателна комисия Опака</w:t>
      </w:r>
    </w:p>
    <w:p w:rsidR="009265BE" w:rsidRPr="009265BE" w:rsidRDefault="009265BE" w:rsidP="009265BE">
      <w:pPr>
        <w:jc w:val="both"/>
        <w:rPr>
          <w:rFonts w:ascii="Times New Roman" w:hAnsi="Times New Roman" w:cs="Times New Roman"/>
          <w:sz w:val="24"/>
          <w:szCs w:val="24"/>
        </w:rPr>
      </w:pPr>
      <w:r w:rsidRPr="009265BE">
        <w:rPr>
          <w:rFonts w:ascii="Times New Roman" w:hAnsi="Times New Roman" w:cs="Times New Roman"/>
          <w:sz w:val="24"/>
          <w:szCs w:val="24"/>
        </w:rPr>
        <w:t>Р Е Ш И:</w:t>
      </w:r>
    </w:p>
    <w:p w:rsidR="009265BE" w:rsidRPr="009265BE" w:rsidRDefault="009265BE" w:rsidP="009265BE">
      <w:pPr>
        <w:jc w:val="both"/>
        <w:rPr>
          <w:rFonts w:ascii="Times New Roman" w:hAnsi="Times New Roman" w:cs="Times New Roman"/>
          <w:sz w:val="24"/>
          <w:szCs w:val="24"/>
        </w:rPr>
      </w:pPr>
      <w:r w:rsidRPr="009265BE">
        <w:rPr>
          <w:rFonts w:ascii="Times New Roman" w:hAnsi="Times New Roman" w:cs="Times New Roman"/>
          <w:sz w:val="24"/>
          <w:szCs w:val="24"/>
        </w:rPr>
        <w:t xml:space="preserve">Определя 13/тринадесет/ мандата за общински </w:t>
      </w:r>
      <w:proofErr w:type="spellStart"/>
      <w:r w:rsidRPr="009265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265BE">
        <w:rPr>
          <w:rFonts w:ascii="Times New Roman" w:hAnsi="Times New Roman" w:cs="Times New Roman"/>
          <w:sz w:val="24"/>
          <w:szCs w:val="24"/>
        </w:rPr>
        <w:t xml:space="preserve"> в община Опака при произвеждане на избори за общински </w:t>
      </w:r>
      <w:proofErr w:type="spellStart"/>
      <w:r w:rsidRPr="009265B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265BE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2019г.</w:t>
      </w:r>
    </w:p>
    <w:p w:rsidR="009265BE" w:rsidRPr="009265BE" w:rsidRDefault="009265BE" w:rsidP="009265BE">
      <w:pPr>
        <w:jc w:val="both"/>
        <w:rPr>
          <w:rFonts w:ascii="Times New Roman" w:hAnsi="Times New Roman" w:cs="Times New Roman"/>
          <w:sz w:val="24"/>
          <w:szCs w:val="24"/>
        </w:rPr>
      </w:pPr>
      <w:r w:rsidRPr="009265BE">
        <w:rPr>
          <w:rFonts w:ascii="Times New Roman" w:hAnsi="Times New Roman" w:cs="Times New Roman"/>
          <w:sz w:val="24"/>
          <w:szCs w:val="24"/>
        </w:rPr>
        <w:t>Копие от настоящото Решение да се изпрати незабавно на кмета на община Опака</w:t>
      </w:r>
      <w:r w:rsidR="00DE76BD">
        <w:rPr>
          <w:rFonts w:ascii="Times New Roman" w:hAnsi="Times New Roman" w:cs="Times New Roman"/>
          <w:sz w:val="24"/>
          <w:szCs w:val="24"/>
        </w:rPr>
        <w:t xml:space="preserve"> </w:t>
      </w:r>
      <w:r w:rsidRPr="009265BE">
        <w:rPr>
          <w:rFonts w:ascii="Times New Roman" w:hAnsi="Times New Roman" w:cs="Times New Roman"/>
          <w:sz w:val="24"/>
          <w:szCs w:val="24"/>
        </w:rPr>
        <w:t>и на Централна Избирателна Комисия.</w:t>
      </w:r>
    </w:p>
    <w:p w:rsidR="00651224" w:rsidRDefault="00651224" w:rsidP="00651224">
      <w:pPr>
        <w:pStyle w:val="a3"/>
        <w:spacing w:before="0" w:beforeAutospacing="0" w:after="0" w:afterAutospacing="0"/>
        <w:jc w:val="both"/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в срок до три дни от обявяването му пред ЦИК София. </w:t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:rsidR="00651224" w:rsidRPr="006676DE" w:rsidRDefault="00651224" w:rsidP="0065122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</w:p>
    <w:p w:rsidR="00FB21D5" w:rsidRDefault="00FB21D5"/>
    <w:sectPr w:rsidR="00FB21D5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C1221"/>
    <w:rsid w:val="002A4447"/>
    <w:rsid w:val="003D7C10"/>
    <w:rsid w:val="00651224"/>
    <w:rsid w:val="006A1681"/>
    <w:rsid w:val="009265BE"/>
    <w:rsid w:val="00A01059"/>
    <w:rsid w:val="00D37E32"/>
    <w:rsid w:val="00DE76BD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2019-09-10T06:54:00Z</cp:lastPrinted>
  <dcterms:created xsi:type="dcterms:W3CDTF">2019-09-10T07:04:00Z</dcterms:created>
  <dcterms:modified xsi:type="dcterms:W3CDTF">2019-09-10T07:29:00Z</dcterms:modified>
</cp:coreProperties>
</file>