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2942D9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20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01066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Опака,20</w:t>
      </w:r>
      <w:r w:rsidR="005B1461">
        <w:rPr>
          <w:rFonts w:ascii="Times New Roman" w:hAnsi="Times New Roman" w:cs="Times New Roman"/>
          <w:sz w:val="28"/>
          <w:szCs w:val="28"/>
        </w:rPr>
        <w:t>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42D9" w:rsidRDefault="00F64718" w:rsidP="00294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2942D9"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списъка на представителите на интерне</w:t>
      </w:r>
      <w:r w:rsidR="002942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страницата на ОИК – Опака</w:t>
      </w:r>
      <w:r w:rsidR="002942D9"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2942D9">
        <w:rPr>
          <w:rFonts w:ascii="Times New Roman" w:hAnsi="Times New Roman" w:cs="Times New Roman"/>
          <w:sz w:val="24"/>
          <w:szCs w:val="24"/>
        </w:rPr>
        <w:t>ПП „ГЕРБ“</w:t>
      </w:r>
    </w:p>
    <w:p w:rsidR="002942D9" w:rsidRDefault="002942D9" w:rsidP="00294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2D9" w:rsidRPr="00AB3D20" w:rsidRDefault="002942D9" w:rsidP="002942D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942D9" w:rsidRPr="00763448" w:rsidRDefault="002942D9" w:rsidP="00294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С оглед на гореизложеното и на основание чл. 87, ал.1, т.1 и чл. 124 ал. 4, във връзка  ал. 2 от ИК и  Решение № 2664- МИ /13.10.2023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 на ЦИК, ОИК – Опака.</w:t>
      </w:r>
    </w:p>
    <w:p w:rsidR="002942D9" w:rsidRPr="00763448" w:rsidRDefault="002942D9" w:rsidP="00294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942D9" w:rsidRDefault="002942D9" w:rsidP="00294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b/>
          <w:bCs/>
          <w:sz w:val="24"/>
          <w:szCs w:val="24"/>
        </w:rPr>
        <w:t>ДА СЕ ПУБЛИКУВА 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>на интернет страницата в регистъра на пре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дставителите на ОИК – Опака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 xml:space="preserve"> списъка на представителите от </w:t>
      </w:r>
      <w:r w:rsidRPr="002B65A2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2B65A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3448">
        <w:rPr>
          <w:rFonts w:ascii="Times New Roman" w:eastAsia="Times New Roman" w:hAnsi="Times New Roman" w:cs="Times New Roman"/>
          <w:sz w:val="24"/>
          <w:szCs w:val="24"/>
        </w:rPr>
        <w:t xml:space="preserve"> при спазване изискванията на Закона за защита на личните данни, както следва:</w:t>
      </w:r>
    </w:p>
    <w:p w:rsidR="002942D9" w:rsidRPr="00763448" w:rsidRDefault="002942D9" w:rsidP="00294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4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4252"/>
        <w:gridCol w:w="1701"/>
        <w:gridCol w:w="3208"/>
      </w:tblGrid>
      <w:tr w:rsidR="002942D9" w:rsidRPr="00763448" w:rsidTr="00B02973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42D9" w:rsidRPr="00763448" w:rsidRDefault="002942D9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42D9" w:rsidRPr="00763448" w:rsidRDefault="002942D9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 на ПРЕДСТАВИТЕЛИТЕ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42D9" w:rsidRPr="00763448" w:rsidRDefault="002942D9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42D9" w:rsidRPr="00763448" w:rsidRDefault="002942D9" w:rsidP="00B029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06693F" w:rsidRPr="00763448" w:rsidTr="00B02973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693F" w:rsidRPr="00763448" w:rsidRDefault="0006693F" w:rsidP="000669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693F" w:rsidRPr="00763448" w:rsidRDefault="0006693F" w:rsidP="000669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Ибрямов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693F" w:rsidRDefault="0006693F" w:rsidP="0006693F">
            <w:r w:rsidRPr="00517A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7A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693F" w:rsidRPr="00763448" w:rsidRDefault="0006693F" w:rsidP="000669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.06.2024 г.</w:t>
            </w:r>
          </w:p>
        </w:tc>
      </w:tr>
      <w:tr w:rsidR="0006693F" w:rsidRPr="00763448" w:rsidTr="00B02973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693F" w:rsidRPr="002B65A2" w:rsidRDefault="0006693F" w:rsidP="000669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693F" w:rsidRPr="002B65A2" w:rsidRDefault="0006693F" w:rsidP="000669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Ридван Ахмедов Наимов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693F" w:rsidRDefault="0006693F" w:rsidP="0006693F">
            <w:r w:rsidRPr="00517A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7A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693F" w:rsidRPr="002B65A2" w:rsidRDefault="0006693F" w:rsidP="000669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Pr="00763448">
              <w:rPr>
                <w:rFonts w:ascii="Times New Roman" w:eastAsia="Times New Roman" w:hAnsi="Times New Roman" w:cs="Times New Roman"/>
                <w:sz w:val="24"/>
                <w:szCs w:val="24"/>
              </w:rPr>
              <w:t>.06.2024 г.</w:t>
            </w:r>
          </w:p>
        </w:tc>
      </w:tr>
      <w:bookmarkEnd w:id="0"/>
    </w:tbl>
    <w:p w:rsidR="002942D9" w:rsidRDefault="002942D9" w:rsidP="00294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942D9" w:rsidRPr="00763448" w:rsidRDefault="002942D9" w:rsidP="00294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по реда на чл. 88, ал. 1 от ИК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 ЦИК</w:t>
      </w:r>
      <w:r w:rsidRPr="007634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942D9" w:rsidRPr="002B65A2" w:rsidRDefault="00D942D9" w:rsidP="00D942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37F42"/>
    <w:rsid w:val="0006693F"/>
    <w:rsid w:val="00085BD8"/>
    <w:rsid w:val="0011118E"/>
    <w:rsid w:val="00126F64"/>
    <w:rsid w:val="0016152C"/>
    <w:rsid w:val="00185C49"/>
    <w:rsid w:val="001B4FC1"/>
    <w:rsid w:val="001F1874"/>
    <w:rsid w:val="002073D4"/>
    <w:rsid w:val="00230A73"/>
    <w:rsid w:val="002942D9"/>
    <w:rsid w:val="002B1AE8"/>
    <w:rsid w:val="002E4B68"/>
    <w:rsid w:val="00327385"/>
    <w:rsid w:val="00351BF0"/>
    <w:rsid w:val="00453BC5"/>
    <w:rsid w:val="004A0F74"/>
    <w:rsid w:val="004E3446"/>
    <w:rsid w:val="004F73A5"/>
    <w:rsid w:val="00501066"/>
    <w:rsid w:val="005B1461"/>
    <w:rsid w:val="00601037"/>
    <w:rsid w:val="00636B4B"/>
    <w:rsid w:val="00684AC4"/>
    <w:rsid w:val="00761FF4"/>
    <w:rsid w:val="007632FA"/>
    <w:rsid w:val="007A7A01"/>
    <w:rsid w:val="007B0507"/>
    <w:rsid w:val="008B194A"/>
    <w:rsid w:val="008B3B9B"/>
    <w:rsid w:val="008B6CC8"/>
    <w:rsid w:val="008D745E"/>
    <w:rsid w:val="00955B9F"/>
    <w:rsid w:val="00963E4C"/>
    <w:rsid w:val="009936F8"/>
    <w:rsid w:val="00A40D3C"/>
    <w:rsid w:val="00A97480"/>
    <w:rsid w:val="00C41A90"/>
    <w:rsid w:val="00CA0BA0"/>
    <w:rsid w:val="00D942D9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2024-06-21T10:17:00Z</cp:lastPrinted>
  <dcterms:created xsi:type="dcterms:W3CDTF">2024-06-21T10:17:00Z</dcterms:created>
  <dcterms:modified xsi:type="dcterms:W3CDTF">2024-06-21T10:17:00Z</dcterms:modified>
</cp:coreProperties>
</file>