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C5" w:rsidRPr="00ED3243" w:rsidRDefault="00041C3D" w:rsidP="00C90BE4">
      <w:pPr>
        <w:jc w:val="center"/>
        <w:rPr>
          <w:rFonts w:ascii="Times New Roman" w:hAnsi="Times New Roman" w:cs="Times New Roman"/>
          <w:sz w:val="44"/>
          <w:szCs w:val="44"/>
          <w:u w:val="single"/>
        </w:rPr>
      </w:pPr>
      <w:r>
        <w:rPr>
          <w:rFonts w:ascii="Times New Roman" w:hAnsi="Times New Roman" w:cs="Times New Roman"/>
          <w:sz w:val="44"/>
          <w:szCs w:val="44"/>
          <w:u w:val="single"/>
          <w:lang w:val="en-US"/>
        </w:rPr>
        <w:t xml:space="preserve"> </w:t>
      </w:r>
      <w:r w:rsidR="00B24FC5" w:rsidRPr="00ED3243">
        <w:rPr>
          <w:rFonts w:ascii="Times New Roman" w:hAnsi="Times New Roman" w:cs="Times New Roman"/>
          <w:sz w:val="44"/>
          <w:szCs w:val="44"/>
          <w:u w:val="single"/>
        </w:rPr>
        <w:t>Общинска избирателна комисия  Опака</w:t>
      </w:r>
    </w:p>
    <w:p w:rsidR="00ED3243" w:rsidRDefault="00ED3243" w:rsidP="00C90BE4">
      <w:pPr>
        <w:jc w:val="center"/>
        <w:rPr>
          <w:rFonts w:ascii="Times New Roman" w:hAnsi="Times New Roman" w:cs="Times New Roman"/>
          <w:sz w:val="32"/>
          <w:szCs w:val="32"/>
        </w:rPr>
      </w:pPr>
    </w:p>
    <w:p w:rsidR="00C90BE4" w:rsidRPr="00322DA1" w:rsidRDefault="00C90BE4" w:rsidP="00C90BE4">
      <w:pPr>
        <w:jc w:val="center"/>
        <w:rPr>
          <w:rFonts w:ascii="Times New Roman" w:hAnsi="Times New Roman" w:cs="Times New Roman"/>
          <w:sz w:val="32"/>
          <w:szCs w:val="32"/>
          <w:lang w:val="en-US"/>
        </w:rPr>
      </w:pPr>
      <w:r w:rsidRPr="00ED3243">
        <w:rPr>
          <w:rFonts w:ascii="Times New Roman" w:hAnsi="Times New Roman" w:cs="Times New Roman"/>
          <w:sz w:val="32"/>
          <w:szCs w:val="32"/>
        </w:rPr>
        <w:t xml:space="preserve">ПРОТОКОЛ    № </w:t>
      </w:r>
      <w:r w:rsidR="00E509A6">
        <w:rPr>
          <w:rFonts w:ascii="Times New Roman" w:hAnsi="Times New Roman" w:cs="Times New Roman"/>
          <w:sz w:val="32"/>
          <w:szCs w:val="32"/>
          <w:lang w:val="en-US"/>
        </w:rPr>
        <w:t>21</w:t>
      </w:r>
    </w:p>
    <w:p w:rsidR="00C90BE4" w:rsidRPr="00C90BE4" w:rsidRDefault="00C90BE4" w:rsidP="00C90BE4">
      <w:pPr>
        <w:ind w:firstLine="708"/>
        <w:jc w:val="both"/>
        <w:rPr>
          <w:rFonts w:ascii="Times New Roman" w:hAnsi="Times New Roman" w:cs="Times New Roman"/>
          <w:sz w:val="24"/>
          <w:szCs w:val="24"/>
        </w:rPr>
      </w:pPr>
      <w:r w:rsidRPr="00C90BE4">
        <w:rPr>
          <w:rFonts w:ascii="Times New Roman" w:hAnsi="Times New Roman" w:cs="Times New Roman"/>
          <w:sz w:val="24"/>
          <w:szCs w:val="24"/>
        </w:rPr>
        <w:t xml:space="preserve">Днес, </w:t>
      </w:r>
      <w:r w:rsidR="00491DFF">
        <w:rPr>
          <w:rFonts w:ascii="Times New Roman" w:hAnsi="Times New Roman" w:cs="Times New Roman"/>
          <w:sz w:val="24"/>
          <w:szCs w:val="24"/>
        </w:rPr>
        <w:t>08</w:t>
      </w:r>
      <w:r w:rsidRPr="00C90BE4">
        <w:rPr>
          <w:rFonts w:ascii="Times New Roman" w:hAnsi="Times New Roman" w:cs="Times New Roman"/>
          <w:sz w:val="24"/>
          <w:szCs w:val="24"/>
        </w:rPr>
        <w:t>.</w:t>
      </w:r>
      <w:r w:rsidR="00B430DD">
        <w:rPr>
          <w:rFonts w:ascii="Times New Roman" w:hAnsi="Times New Roman" w:cs="Times New Roman"/>
          <w:sz w:val="24"/>
          <w:szCs w:val="24"/>
        </w:rPr>
        <w:t>1</w:t>
      </w:r>
      <w:r w:rsidR="00B430DD">
        <w:rPr>
          <w:rFonts w:ascii="Times New Roman" w:hAnsi="Times New Roman" w:cs="Times New Roman"/>
          <w:sz w:val="24"/>
          <w:szCs w:val="24"/>
          <w:lang w:val="en-US"/>
        </w:rPr>
        <w:t>2</w:t>
      </w:r>
      <w:r w:rsidR="00382DB3">
        <w:rPr>
          <w:rFonts w:ascii="Times New Roman" w:hAnsi="Times New Roman" w:cs="Times New Roman"/>
          <w:sz w:val="24"/>
          <w:szCs w:val="24"/>
        </w:rPr>
        <w:t>.2023</w:t>
      </w:r>
      <w:r w:rsidR="00E345AB">
        <w:rPr>
          <w:rFonts w:ascii="Times New Roman" w:hAnsi="Times New Roman" w:cs="Times New Roman"/>
          <w:sz w:val="24"/>
          <w:szCs w:val="24"/>
        </w:rPr>
        <w:t xml:space="preserve"> г. от </w:t>
      </w:r>
      <w:r w:rsidR="00B430DD">
        <w:rPr>
          <w:rFonts w:ascii="Times New Roman" w:hAnsi="Times New Roman" w:cs="Times New Roman"/>
          <w:sz w:val="24"/>
          <w:szCs w:val="24"/>
        </w:rPr>
        <w:t>12</w:t>
      </w:r>
      <w:r w:rsidRPr="00A440EA">
        <w:rPr>
          <w:rFonts w:ascii="Times New Roman" w:hAnsi="Times New Roman" w:cs="Times New Roman"/>
          <w:sz w:val="24"/>
          <w:szCs w:val="24"/>
        </w:rPr>
        <w:t>:</w:t>
      </w:r>
      <w:r w:rsidR="00B430DD">
        <w:rPr>
          <w:rFonts w:ascii="Times New Roman" w:hAnsi="Times New Roman" w:cs="Times New Roman"/>
          <w:sz w:val="24"/>
          <w:szCs w:val="24"/>
        </w:rPr>
        <w:t>3</w:t>
      </w:r>
      <w:r w:rsidR="0055386A" w:rsidRPr="00A440EA">
        <w:rPr>
          <w:rFonts w:ascii="Times New Roman" w:hAnsi="Times New Roman" w:cs="Times New Roman"/>
          <w:sz w:val="24"/>
          <w:szCs w:val="24"/>
        </w:rPr>
        <w:t xml:space="preserve">0 </w:t>
      </w:r>
      <w:r w:rsidR="0055386A">
        <w:rPr>
          <w:rFonts w:ascii="Times New Roman" w:hAnsi="Times New Roman" w:cs="Times New Roman"/>
          <w:sz w:val="24"/>
          <w:szCs w:val="24"/>
        </w:rPr>
        <w:t>часа</w:t>
      </w:r>
      <w:r w:rsidRPr="00C90BE4">
        <w:rPr>
          <w:rFonts w:ascii="Times New Roman" w:hAnsi="Times New Roman" w:cs="Times New Roman"/>
          <w:sz w:val="24"/>
          <w:szCs w:val="24"/>
        </w:rPr>
        <w:t xml:space="preserve"> , се п</w:t>
      </w:r>
      <w:r w:rsidR="0055386A">
        <w:rPr>
          <w:rFonts w:ascii="Times New Roman" w:hAnsi="Times New Roman" w:cs="Times New Roman"/>
          <w:sz w:val="24"/>
          <w:szCs w:val="24"/>
        </w:rPr>
        <w:t>роведе заседание на ОИК- Опака</w:t>
      </w:r>
      <w:r w:rsidRPr="00C90BE4">
        <w:rPr>
          <w:rFonts w:ascii="Times New Roman" w:hAnsi="Times New Roman" w:cs="Times New Roman"/>
          <w:sz w:val="24"/>
          <w:szCs w:val="24"/>
        </w:rPr>
        <w:t>.</w:t>
      </w:r>
    </w:p>
    <w:p w:rsidR="00C90BE4" w:rsidRPr="00856201" w:rsidRDefault="00C90BE4" w:rsidP="00856201">
      <w:pPr>
        <w:spacing w:after="0" w:line="270" w:lineRule="atLeast"/>
        <w:jc w:val="both"/>
        <w:rPr>
          <w:rFonts w:ascii="Times New Roman" w:eastAsia="Times New Roman" w:hAnsi="Times New Roman" w:cs="Times New Roman"/>
          <w:sz w:val="24"/>
          <w:szCs w:val="24"/>
        </w:rPr>
      </w:pPr>
      <w:r w:rsidRPr="00C90BE4">
        <w:rPr>
          <w:rFonts w:ascii="Times New Roman" w:hAnsi="Times New Roman" w:cs="Times New Roman"/>
          <w:sz w:val="24"/>
          <w:szCs w:val="24"/>
        </w:rPr>
        <w:t>Заседанието се откри от пред</w:t>
      </w:r>
      <w:r w:rsidR="00382DB3">
        <w:rPr>
          <w:rFonts w:ascii="Times New Roman" w:hAnsi="Times New Roman" w:cs="Times New Roman"/>
          <w:sz w:val="24"/>
          <w:szCs w:val="24"/>
        </w:rPr>
        <w:t>седателя н</w:t>
      </w:r>
      <w:r w:rsidR="00E345AB">
        <w:rPr>
          <w:rFonts w:ascii="Times New Roman" w:hAnsi="Times New Roman" w:cs="Times New Roman"/>
          <w:sz w:val="24"/>
          <w:szCs w:val="24"/>
        </w:rPr>
        <w:t xml:space="preserve">а ОИК г-н Феим Юсменов Феимов </w:t>
      </w:r>
      <w:r w:rsidR="00B430DD">
        <w:rPr>
          <w:rFonts w:ascii="Times New Roman" w:hAnsi="Times New Roman" w:cs="Times New Roman"/>
          <w:sz w:val="24"/>
          <w:szCs w:val="24"/>
        </w:rPr>
        <w:t>12</w:t>
      </w:r>
      <w:r w:rsidRPr="00A440EA">
        <w:rPr>
          <w:rFonts w:ascii="Times New Roman" w:hAnsi="Times New Roman" w:cs="Times New Roman"/>
          <w:sz w:val="24"/>
          <w:szCs w:val="24"/>
        </w:rPr>
        <w:t>:</w:t>
      </w:r>
      <w:r w:rsidR="00B430DD">
        <w:rPr>
          <w:rFonts w:ascii="Times New Roman" w:hAnsi="Times New Roman" w:cs="Times New Roman"/>
          <w:sz w:val="24"/>
          <w:szCs w:val="24"/>
          <w:lang w:val="en-US"/>
        </w:rPr>
        <w:t>3</w:t>
      </w:r>
      <w:r w:rsidRPr="00A440EA">
        <w:rPr>
          <w:rFonts w:ascii="Times New Roman" w:hAnsi="Times New Roman" w:cs="Times New Roman"/>
          <w:sz w:val="24"/>
          <w:szCs w:val="24"/>
          <w:lang w:val="en-US"/>
        </w:rPr>
        <w:t>0</w:t>
      </w:r>
      <w:r w:rsidRPr="00A440EA">
        <w:rPr>
          <w:rFonts w:ascii="Times New Roman" w:hAnsi="Times New Roman" w:cs="Times New Roman"/>
          <w:sz w:val="24"/>
          <w:szCs w:val="24"/>
        </w:rPr>
        <w:t xml:space="preserve"> </w:t>
      </w:r>
      <w:r w:rsidRPr="00C90BE4">
        <w:rPr>
          <w:rFonts w:ascii="Times New Roman" w:hAnsi="Times New Roman" w:cs="Times New Roman"/>
          <w:sz w:val="24"/>
          <w:szCs w:val="24"/>
        </w:rPr>
        <w:t xml:space="preserve">часа. </w:t>
      </w:r>
    </w:p>
    <w:p w:rsidR="00C90BE4" w:rsidRPr="00C90BE4" w:rsidRDefault="00C90BE4" w:rsidP="00C90BE4">
      <w:pPr>
        <w:ind w:firstLine="708"/>
        <w:jc w:val="both"/>
        <w:rPr>
          <w:rFonts w:ascii="Times New Roman" w:hAnsi="Times New Roman" w:cs="Times New Roman"/>
          <w:sz w:val="24"/>
          <w:szCs w:val="24"/>
        </w:rPr>
      </w:pPr>
      <w:r w:rsidRPr="00C90BE4">
        <w:rPr>
          <w:rFonts w:ascii="Times New Roman" w:hAnsi="Times New Roman" w:cs="Times New Roman"/>
          <w:sz w:val="24"/>
          <w:szCs w:val="24"/>
        </w:rPr>
        <w:t>На заседанието присъстват</w:t>
      </w:r>
      <w:r w:rsidR="008D3202">
        <w:rPr>
          <w:rFonts w:ascii="Times New Roman" w:hAnsi="Times New Roman" w:cs="Times New Roman"/>
          <w:sz w:val="24"/>
          <w:szCs w:val="24"/>
        </w:rPr>
        <w:t xml:space="preserve"> 9</w:t>
      </w:r>
      <w:r w:rsidR="00C22D3D">
        <w:rPr>
          <w:rFonts w:ascii="Times New Roman" w:hAnsi="Times New Roman" w:cs="Times New Roman"/>
          <w:sz w:val="24"/>
          <w:szCs w:val="24"/>
        </w:rPr>
        <w:t xml:space="preserve"> </w:t>
      </w:r>
      <w:r w:rsidRPr="00C90BE4">
        <w:rPr>
          <w:rFonts w:ascii="Times New Roman" w:hAnsi="Times New Roman" w:cs="Times New Roman"/>
          <w:sz w:val="24"/>
          <w:szCs w:val="24"/>
        </w:rPr>
        <w:t>членове на ОИК, съгласно присъствен лист, налице е кворум и комисията може да заседава и взема решения.</w:t>
      </w:r>
    </w:p>
    <w:p w:rsidR="00C90BE4" w:rsidRPr="00C90BE4" w:rsidRDefault="00C90BE4" w:rsidP="00C90BE4">
      <w:pPr>
        <w:ind w:firstLine="708"/>
        <w:jc w:val="both"/>
        <w:rPr>
          <w:rFonts w:ascii="Times New Roman" w:hAnsi="Times New Roman" w:cs="Times New Roman"/>
          <w:sz w:val="24"/>
          <w:szCs w:val="24"/>
        </w:rPr>
      </w:pPr>
      <w:r w:rsidRPr="00C90BE4">
        <w:rPr>
          <w:rFonts w:ascii="Times New Roman" w:hAnsi="Times New Roman" w:cs="Times New Roman"/>
          <w:sz w:val="24"/>
          <w:szCs w:val="24"/>
        </w:rPr>
        <w:t>Пристъпи се към докладване на дневния ред:</w:t>
      </w:r>
    </w:p>
    <w:p w:rsidR="00C90BE4" w:rsidRDefault="00382DB3" w:rsidP="00856201">
      <w:pPr>
        <w:spacing w:after="0" w:line="270" w:lineRule="atLeast"/>
        <w:jc w:val="both"/>
        <w:rPr>
          <w:rFonts w:ascii="Times New Roman" w:hAnsi="Times New Roman" w:cs="Times New Roman"/>
          <w:sz w:val="24"/>
          <w:szCs w:val="24"/>
        </w:rPr>
      </w:pPr>
      <w:r>
        <w:rPr>
          <w:rFonts w:ascii="Times New Roman" w:eastAsia="Times New Roman" w:hAnsi="Times New Roman" w:cs="Times New Roman"/>
          <w:sz w:val="24"/>
          <w:szCs w:val="24"/>
        </w:rPr>
        <w:t>Феим Феимов</w:t>
      </w:r>
      <w:r w:rsidR="00856201">
        <w:rPr>
          <w:rFonts w:ascii="Times New Roman" w:eastAsia="Times New Roman" w:hAnsi="Times New Roman" w:cs="Times New Roman"/>
          <w:sz w:val="24"/>
          <w:szCs w:val="24"/>
        </w:rPr>
        <w:t xml:space="preserve"> </w:t>
      </w:r>
      <w:r w:rsidR="00CD2955">
        <w:rPr>
          <w:rFonts w:ascii="Times New Roman" w:hAnsi="Times New Roman" w:cs="Times New Roman"/>
          <w:sz w:val="24"/>
          <w:szCs w:val="24"/>
        </w:rPr>
        <w:t xml:space="preserve"> </w:t>
      </w:r>
      <w:r w:rsidR="00C90BE4" w:rsidRPr="00C90BE4">
        <w:rPr>
          <w:rFonts w:ascii="Times New Roman" w:hAnsi="Times New Roman" w:cs="Times New Roman"/>
          <w:sz w:val="24"/>
          <w:szCs w:val="24"/>
        </w:rPr>
        <w:t>предложи  заседанието да се проведе при следния  ДНЕВЕН РЕД:</w:t>
      </w:r>
    </w:p>
    <w:p w:rsidR="00C92FB8" w:rsidRDefault="00C92FB8" w:rsidP="00856201">
      <w:pPr>
        <w:spacing w:after="0" w:line="270" w:lineRule="atLeast"/>
        <w:jc w:val="both"/>
        <w:rPr>
          <w:rFonts w:ascii="Times New Roman" w:hAnsi="Times New Roman" w:cs="Times New Roman"/>
          <w:sz w:val="24"/>
          <w:szCs w:val="24"/>
        </w:rPr>
      </w:pPr>
    </w:p>
    <w:p w:rsidR="00B430DD" w:rsidRPr="00B40BCB" w:rsidRDefault="00B430DD" w:rsidP="00B40BCB">
      <w:pPr>
        <w:pStyle w:val="a9"/>
        <w:numPr>
          <w:ilvl w:val="0"/>
          <w:numId w:val="41"/>
        </w:numPr>
        <w:rPr>
          <w:rFonts w:ascii="Times New Roman" w:hAnsi="Times New Roman" w:cs="Times New Roman"/>
          <w:color w:val="333333"/>
          <w:sz w:val="24"/>
          <w:szCs w:val="24"/>
          <w:shd w:val="clear" w:color="auto" w:fill="FFFFFF"/>
        </w:rPr>
      </w:pPr>
      <w:r w:rsidRPr="00B40BCB">
        <w:rPr>
          <w:rFonts w:ascii="Times New Roman" w:hAnsi="Times New Roman" w:cs="Times New Roman"/>
          <w:color w:val="333333"/>
          <w:sz w:val="24"/>
          <w:szCs w:val="24"/>
          <w:shd w:val="clear" w:color="auto" w:fill="FFFFFF"/>
        </w:rPr>
        <w:t>Изменение на РЕШЕНИЕ № 78-МИ от 30.10.2023 на ОИК – Опака за ОБЯВЯВАНЕ НА ИЗБРАНИТЕ ОБЩИНСКИ СЪВЕТНИЦИ В ОБЩИНА ОПАКА.</w:t>
      </w:r>
    </w:p>
    <w:p w:rsidR="00B40BCB" w:rsidRPr="00B40BCB" w:rsidRDefault="00B40BCB" w:rsidP="00B40BCB">
      <w:pPr>
        <w:pStyle w:val="a9"/>
        <w:numPr>
          <w:ilvl w:val="0"/>
          <w:numId w:val="41"/>
        </w:numPr>
        <w:rPr>
          <w:rFonts w:ascii="Times New Roman" w:hAnsi="Times New Roman"/>
          <w:sz w:val="26"/>
          <w:szCs w:val="26"/>
        </w:rPr>
      </w:pPr>
      <w:r>
        <w:rPr>
          <w:rFonts w:ascii="Times New Roman" w:hAnsi="Times New Roman"/>
          <w:sz w:val="26"/>
          <w:szCs w:val="26"/>
        </w:rPr>
        <w:t>К</w:t>
      </w:r>
      <w:r w:rsidRPr="00B40BCB">
        <w:rPr>
          <w:rFonts w:ascii="Times New Roman" w:hAnsi="Times New Roman"/>
          <w:sz w:val="26"/>
          <w:szCs w:val="26"/>
        </w:rPr>
        <w:t>онстатиране прекратяването на пълномощията на общински съветник и обявяване на следващия в листата за избран</w:t>
      </w:r>
      <w:r>
        <w:rPr>
          <w:rFonts w:ascii="Times New Roman" w:hAnsi="Times New Roman"/>
          <w:sz w:val="26"/>
          <w:szCs w:val="26"/>
        </w:rPr>
        <w:t>.</w:t>
      </w:r>
    </w:p>
    <w:p w:rsidR="00552471" w:rsidRPr="00552471" w:rsidRDefault="00552471" w:rsidP="00552471">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Пристъпи се към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C90BE4" w:rsidRPr="00C90BE4" w:rsidTr="003663B0">
        <w:tc>
          <w:tcPr>
            <w:tcW w:w="4533" w:type="dxa"/>
          </w:tcPr>
          <w:p w:rsidR="00C90BE4" w:rsidRPr="00C90BE4" w:rsidRDefault="00C90BE4"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РЕЗУЛТАТ ОТ ПОИМЕННО</w:t>
            </w:r>
          </w:p>
          <w:p w:rsidR="00C90BE4" w:rsidRPr="00C90BE4" w:rsidRDefault="00C90BE4"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ГЛАСУВАНЕ</w:t>
            </w:r>
          </w:p>
        </w:tc>
        <w:tc>
          <w:tcPr>
            <w:tcW w:w="4529" w:type="dxa"/>
          </w:tcPr>
          <w:p w:rsidR="00C90BE4" w:rsidRPr="00C90BE4" w:rsidRDefault="00C90BE4"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ГЛАСУВАЛ</w:t>
            </w:r>
          </w:p>
          <w:p w:rsidR="00C90BE4" w:rsidRPr="00C90BE4" w:rsidRDefault="00C90BE4" w:rsidP="004472D7">
            <w:pPr>
              <w:autoSpaceDE w:val="0"/>
              <w:autoSpaceDN w:val="0"/>
              <w:adjustRightInd w:val="0"/>
              <w:rPr>
                <w:rFonts w:ascii="Times New Roman" w:hAnsi="Times New Roman" w:cs="Times New Roman"/>
                <w:b/>
                <w:bCs/>
                <w:sz w:val="24"/>
                <w:szCs w:val="24"/>
              </w:rPr>
            </w:pPr>
          </w:p>
        </w:tc>
      </w:tr>
      <w:tr w:rsidR="002B0B65" w:rsidRPr="00C90BE4" w:rsidTr="003663B0">
        <w:tc>
          <w:tcPr>
            <w:tcW w:w="4533" w:type="dxa"/>
          </w:tcPr>
          <w:p w:rsidR="002B0B65" w:rsidRPr="003F4A34" w:rsidRDefault="00382DB3" w:rsidP="004472D7">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Феим Юсменов Феимов</w:t>
            </w:r>
          </w:p>
        </w:tc>
        <w:tc>
          <w:tcPr>
            <w:tcW w:w="4529" w:type="dxa"/>
          </w:tcPr>
          <w:p w:rsidR="002B0B65" w:rsidRPr="00C90BE4" w:rsidRDefault="002B0B65" w:rsidP="004472D7">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Мая Стефанова Димитрова</w:t>
            </w:r>
          </w:p>
        </w:tc>
        <w:tc>
          <w:tcPr>
            <w:tcW w:w="4529" w:type="dxa"/>
          </w:tcPr>
          <w:p w:rsidR="003663B0" w:rsidRPr="00C90BE4" w:rsidRDefault="00E345AB"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Красимира Ханчева Петрова</w:t>
            </w:r>
          </w:p>
        </w:tc>
        <w:tc>
          <w:tcPr>
            <w:tcW w:w="4529" w:type="dxa"/>
          </w:tcPr>
          <w:p w:rsidR="003663B0" w:rsidRPr="00C90BE4" w:rsidRDefault="001202A1" w:rsidP="003663B0">
            <w:pPr>
              <w:autoSpaceDE w:val="0"/>
              <w:autoSpaceDN w:val="0"/>
              <w:adjustRightInd w:val="0"/>
              <w:rPr>
                <w:rFonts w:ascii="Times New Roman" w:hAnsi="Times New Roman" w:cs="Times New Roman"/>
                <w:b/>
                <w:bCs/>
                <w:sz w:val="24"/>
                <w:szCs w:val="24"/>
              </w:rPr>
            </w:pPr>
            <w:r w:rsidRPr="001202A1">
              <w:rPr>
                <w:rFonts w:ascii="Times New Roman" w:hAnsi="Times New Roman" w:cs="Times New Roman"/>
                <w:b/>
                <w:bCs/>
                <w:sz w:val="24"/>
                <w:szCs w:val="24"/>
              </w:rPr>
              <w:t>ОТСЪСТВА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Руменова Тодорова</w:t>
            </w:r>
          </w:p>
        </w:tc>
        <w:tc>
          <w:tcPr>
            <w:tcW w:w="4529" w:type="dxa"/>
          </w:tcPr>
          <w:p w:rsidR="003663B0" w:rsidRPr="00C90BE4" w:rsidRDefault="003663B0"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Десислава Росенова Русева</w:t>
            </w:r>
          </w:p>
        </w:tc>
        <w:tc>
          <w:tcPr>
            <w:tcW w:w="4529" w:type="dxa"/>
          </w:tcPr>
          <w:p w:rsidR="003663B0" w:rsidRPr="00C90BE4" w:rsidRDefault="001202A1"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Даниела </w:t>
            </w:r>
            <w:proofErr w:type="spellStart"/>
            <w:r>
              <w:rPr>
                <w:rFonts w:ascii="Times New Roman" w:eastAsia="Times New Roman" w:hAnsi="Times New Roman" w:cs="Times New Roman"/>
                <w:sz w:val="24"/>
                <w:szCs w:val="24"/>
              </w:rPr>
              <w:t>Христомирова</w:t>
            </w:r>
            <w:proofErr w:type="spellEnd"/>
            <w:r>
              <w:rPr>
                <w:rFonts w:ascii="Times New Roman" w:eastAsia="Times New Roman" w:hAnsi="Times New Roman" w:cs="Times New Roman"/>
                <w:sz w:val="24"/>
                <w:szCs w:val="24"/>
              </w:rPr>
              <w:t xml:space="preserve"> Христова</w:t>
            </w:r>
          </w:p>
        </w:tc>
        <w:tc>
          <w:tcPr>
            <w:tcW w:w="4529" w:type="dxa"/>
          </w:tcPr>
          <w:p w:rsidR="003663B0" w:rsidRPr="00C90BE4" w:rsidRDefault="001202A1" w:rsidP="003663B0">
            <w:pPr>
              <w:autoSpaceDE w:val="0"/>
              <w:autoSpaceDN w:val="0"/>
              <w:adjustRightInd w:val="0"/>
              <w:rPr>
                <w:rFonts w:ascii="Times New Roman" w:hAnsi="Times New Roman" w:cs="Times New Roman"/>
                <w:b/>
                <w:bCs/>
                <w:sz w:val="24"/>
                <w:szCs w:val="24"/>
              </w:rPr>
            </w:pPr>
            <w:r w:rsidRPr="001202A1">
              <w:rPr>
                <w:rFonts w:ascii="Times New Roman" w:hAnsi="Times New Roman" w:cs="Times New Roman"/>
                <w:b/>
                <w:bCs/>
                <w:sz w:val="24"/>
                <w:szCs w:val="24"/>
              </w:rPr>
              <w:t>ОТСЪСТВА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Недялка Пенева Русева</w:t>
            </w:r>
          </w:p>
        </w:tc>
        <w:tc>
          <w:tcPr>
            <w:tcW w:w="4529" w:type="dxa"/>
          </w:tcPr>
          <w:p w:rsidR="003663B0" w:rsidRPr="00C90BE4" w:rsidRDefault="003663B0"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sidRPr="003F4A34">
              <w:rPr>
                <w:rFonts w:ascii="Times New Roman" w:eastAsia="Times New Roman" w:hAnsi="Times New Roman" w:cs="Times New Roman"/>
                <w:sz w:val="24"/>
                <w:szCs w:val="24"/>
              </w:rPr>
              <w:t>Кръстьо Стойков Якимов</w:t>
            </w:r>
          </w:p>
        </w:tc>
        <w:tc>
          <w:tcPr>
            <w:tcW w:w="4529" w:type="dxa"/>
          </w:tcPr>
          <w:p w:rsidR="003663B0" w:rsidRPr="00C90BE4" w:rsidRDefault="00E345AB"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Стефан Димитров Мерджанов</w:t>
            </w:r>
          </w:p>
        </w:tc>
        <w:tc>
          <w:tcPr>
            <w:tcW w:w="4529" w:type="dxa"/>
          </w:tcPr>
          <w:p w:rsidR="003663B0" w:rsidRPr="00C90BE4" w:rsidRDefault="001202A1" w:rsidP="003663B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Росица Иванова Станева</w:t>
            </w:r>
          </w:p>
        </w:tc>
        <w:tc>
          <w:tcPr>
            <w:tcW w:w="4529" w:type="dxa"/>
          </w:tcPr>
          <w:p w:rsidR="003663B0" w:rsidRPr="00C90BE4" w:rsidRDefault="003663B0"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r w:rsidR="003663B0" w:rsidRPr="00C90BE4" w:rsidTr="003663B0">
        <w:tc>
          <w:tcPr>
            <w:tcW w:w="4533" w:type="dxa"/>
          </w:tcPr>
          <w:p w:rsidR="003663B0" w:rsidRPr="003F4A34" w:rsidRDefault="003663B0" w:rsidP="003663B0">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Анета Димитрова Русева</w:t>
            </w:r>
          </w:p>
        </w:tc>
        <w:tc>
          <w:tcPr>
            <w:tcW w:w="4529" w:type="dxa"/>
          </w:tcPr>
          <w:p w:rsidR="003663B0" w:rsidRPr="00C90BE4" w:rsidRDefault="0018744B" w:rsidP="003663B0">
            <w:pPr>
              <w:autoSpaceDE w:val="0"/>
              <w:autoSpaceDN w:val="0"/>
              <w:adjustRightInd w:val="0"/>
              <w:rPr>
                <w:rFonts w:ascii="Times New Roman" w:hAnsi="Times New Roman" w:cs="Times New Roman"/>
                <w:b/>
                <w:bCs/>
                <w:sz w:val="24"/>
                <w:szCs w:val="24"/>
              </w:rPr>
            </w:pPr>
            <w:r w:rsidRPr="00C90BE4">
              <w:rPr>
                <w:rFonts w:ascii="Times New Roman" w:hAnsi="Times New Roman" w:cs="Times New Roman"/>
                <w:b/>
                <w:bCs/>
                <w:sz w:val="24"/>
                <w:szCs w:val="24"/>
              </w:rPr>
              <w:t>ЗА</w:t>
            </w:r>
          </w:p>
        </w:tc>
      </w:tr>
    </w:tbl>
    <w:p w:rsidR="00C90BE4" w:rsidRDefault="00C90BE4" w:rsidP="00C90BE4">
      <w:pPr>
        <w:jc w:val="both"/>
        <w:rPr>
          <w:rFonts w:ascii="Times New Roman" w:hAnsi="Times New Roman" w:cs="Times New Roman"/>
          <w:sz w:val="24"/>
          <w:szCs w:val="24"/>
        </w:rPr>
      </w:pPr>
      <w:r w:rsidRPr="00C90BE4">
        <w:rPr>
          <w:rFonts w:ascii="Times New Roman" w:hAnsi="Times New Roman" w:cs="Times New Roman"/>
          <w:sz w:val="24"/>
          <w:szCs w:val="24"/>
        </w:rPr>
        <w:t>Дневният ред се прие от ОИК с пълно мнозинство от</w:t>
      </w:r>
      <w:r w:rsidR="00C22D3D">
        <w:rPr>
          <w:rFonts w:ascii="Times New Roman" w:hAnsi="Times New Roman" w:cs="Times New Roman"/>
          <w:sz w:val="24"/>
          <w:szCs w:val="24"/>
          <w:lang w:val="en-US"/>
        </w:rPr>
        <w:t xml:space="preserve"> </w:t>
      </w:r>
      <w:r w:rsidR="002E6636">
        <w:rPr>
          <w:rFonts w:ascii="Times New Roman" w:hAnsi="Times New Roman" w:cs="Times New Roman"/>
          <w:sz w:val="24"/>
          <w:szCs w:val="24"/>
        </w:rPr>
        <w:t xml:space="preserve">9 </w:t>
      </w:r>
      <w:r w:rsidR="00DA227C">
        <w:rPr>
          <w:rFonts w:ascii="Times New Roman" w:hAnsi="Times New Roman" w:cs="Times New Roman"/>
          <w:sz w:val="24"/>
          <w:szCs w:val="24"/>
        </w:rPr>
        <w:t>гласа “ЗА”</w:t>
      </w:r>
    </w:p>
    <w:p w:rsidR="002B71D5" w:rsidRPr="00923D57" w:rsidRDefault="002B71D5" w:rsidP="002B71D5">
      <w:pPr>
        <w:autoSpaceDE w:val="0"/>
        <w:autoSpaceDN w:val="0"/>
        <w:adjustRightInd w:val="0"/>
        <w:jc w:val="both"/>
        <w:rPr>
          <w:rFonts w:ascii="Times New Roman" w:hAnsi="Times New Roman" w:cs="Times New Roman"/>
          <w:sz w:val="24"/>
          <w:szCs w:val="24"/>
        </w:rPr>
      </w:pPr>
      <w:r w:rsidRPr="00923D57">
        <w:rPr>
          <w:rFonts w:ascii="Times New Roman" w:hAnsi="Times New Roman" w:cs="Times New Roman"/>
          <w:sz w:val="24"/>
          <w:szCs w:val="24"/>
        </w:rPr>
        <w:t xml:space="preserve">По </w:t>
      </w:r>
      <w:r w:rsidR="002219D9">
        <w:rPr>
          <w:rFonts w:ascii="Times New Roman" w:hAnsi="Times New Roman" w:cs="Times New Roman"/>
          <w:b/>
          <w:sz w:val="24"/>
          <w:szCs w:val="24"/>
        </w:rPr>
        <w:t>т. 1</w:t>
      </w:r>
      <w:r w:rsidRPr="00923D57">
        <w:rPr>
          <w:rFonts w:ascii="Times New Roman" w:hAnsi="Times New Roman" w:cs="Times New Roman"/>
          <w:sz w:val="24"/>
          <w:szCs w:val="24"/>
        </w:rPr>
        <w:t xml:space="preserve"> от дневния ред докладва  </w:t>
      </w:r>
      <w:r w:rsidRPr="00923D57">
        <w:rPr>
          <w:rFonts w:ascii="Times New Roman" w:eastAsia="Times New Roman" w:hAnsi="Times New Roman" w:cs="Times New Roman"/>
          <w:sz w:val="24"/>
          <w:szCs w:val="24"/>
        </w:rPr>
        <w:t>Феим Феимов</w:t>
      </w:r>
      <w:r w:rsidRPr="00923D57">
        <w:rPr>
          <w:rFonts w:ascii="Times New Roman" w:hAnsi="Times New Roman" w:cs="Times New Roman"/>
          <w:sz w:val="24"/>
          <w:szCs w:val="24"/>
        </w:rPr>
        <w:t xml:space="preserve"> – Председател на ОИК Опака: </w:t>
      </w:r>
    </w:p>
    <w:p w:rsidR="00491DFF" w:rsidRDefault="00491DFF" w:rsidP="002B71D5">
      <w:pPr>
        <w:spacing w:after="0"/>
        <w:jc w:val="both"/>
        <w:rPr>
          <w:rFonts w:ascii="Times New Roman" w:hAnsi="Times New Roman" w:cs="Times New Roman"/>
          <w:sz w:val="24"/>
          <w:szCs w:val="24"/>
        </w:rPr>
      </w:pPr>
    </w:p>
    <w:p w:rsidR="00B430DD" w:rsidRPr="00E509A6" w:rsidRDefault="00B40BCB" w:rsidP="009A5D37">
      <w:pPr>
        <w:spacing w:after="0"/>
        <w:jc w:val="both"/>
        <w:rPr>
          <w:rFonts w:ascii="Times New Roman" w:hAnsi="Times New Roman" w:cs="Times New Roman"/>
          <w:sz w:val="24"/>
          <w:szCs w:val="24"/>
        </w:rPr>
      </w:pPr>
      <w:r w:rsidRPr="00E509A6">
        <w:rPr>
          <w:rFonts w:ascii="Times New Roman" w:hAnsi="Times New Roman" w:cs="Times New Roman"/>
          <w:sz w:val="24"/>
          <w:szCs w:val="24"/>
        </w:rPr>
        <w:lastRenderedPageBreak/>
        <w:t>Във връзка с постъпила Жалба с вх.№2/31.10.2023г. от Сабри Ахмедов Сабриев против Решение №78-МИ от 30.10.2023г. на ОИК Опака и препратена преписка по компетенция на Административен съд Търговище</w:t>
      </w:r>
      <w:r w:rsidR="00B430DD" w:rsidRPr="00E509A6">
        <w:rPr>
          <w:rFonts w:ascii="Times New Roman" w:eastAsia="Times New Roman" w:hAnsi="Times New Roman" w:cs="Times New Roman"/>
          <w:b/>
          <w:bCs/>
          <w:color w:val="000000"/>
          <w:sz w:val="24"/>
          <w:szCs w:val="24"/>
        </w:rPr>
        <w:t>, след запознаване с жалбата, становищата на страните в съдебно заседание и събраните по делото доказателства, обсъдени поотделно и в тяхната съвкупност, намира за установена следната фактическа обстановка по спора:</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Предмет на оспорване е Решение № 78/30.10.2023 г. на ОИК - Опака, с което въз основа на получените данни от протоколите на СИК в избирателния район на Община Опака и изготвен протокол на ОИК за избор на общински съветници в общината, на основание </w:t>
      </w:r>
      <w:hyperlink r:id="rId6" w:history="1">
        <w:r w:rsidRPr="00E509A6">
          <w:rPr>
            <w:rFonts w:ascii="Times New Roman" w:eastAsia="Times New Roman" w:hAnsi="Times New Roman" w:cs="Times New Roman"/>
            <w:color w:val="0066CC"/>
            <w:sz w:val="24"/>
            <w:szCs w:val="24"/>
            <w:u w:val="single"/>
          </w:rPr>
          <w:t>чл. 453 </w:t>
        </w:r>
      </w:hyperlink>
      <w:r w:rsidRPr="00E509A6">
        <w:rPr>
          <w:rFonts w:ascii="Times New Roman" w:eastAsia="Times New Roman" w:hAnsi="Times New Roman" w:cs="Times New Roman"/>
          <w:color w:val="000000"/>
          <w:sz w:val="24"/>
          <w:szCs w:val="24"/>
        </w:rPr>
        <w:t>и</w:t>
      </w:r>
      <w:hyperlink r:id="rId7" w:history="1">
        <w:r w:rsidRPr="00E509A6">
          <w:rPr>
            <w:rFonts w:ascii="Times New Roman" w:eastAsia="Times New Roman" w:hAnsi="Times New Roman" w:cs="Times New Roman"/>
            <w:color w:val="0066CC"/>
            <w:sz w:val="24"/>
            <w:szCs w:val="24"/>
            <w:u w:val="single"/>
          </w:rPr>
          <w:t> чл. 454 ИК</w:t>
        </w:r>
      </w:hyperlink>
      <w:r w:rsidRPr="00E509A6">
        <w:rPr>
          <w:rFonts w:ascii="Times New Roman" w:eastAsia="Times New Roman" w:hAnsi="Times New Roman" w:cs="Times New Roman"/>
          <w:color w:val="000000"/>
          <w:sz w:val="24"/>
          <w:szCs w:val="24"/>
        </w:rPr>
        <w:t>, комисията е установила и обявила резултатите от гласуването за общински съветници в Община Опака, както следва:</w:t>
      </w:r>
    </w:p>
    <w:p w:rsidR="00B430DD" w:rsidRPr="00E509A6" w:rsidRDefault="00B430DD" w:rsidP="00B430DD">
      <w:pPr>
        <w:spacing w:after="13"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w:t>
      </w:r>
    </w:p>
    <w:p w:rsidR="00B430DD" w:rsidRPr="00E509A6" w:rsidRDefault="00B430DD" w:rsidP="00B430DD">
      <w:pPr>
        <w:spacing w:after="13"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Обявен е броя мандати на общински съветници общо 13;</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Определена е общинската избирателна квота от 176 гласа;</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Разпределени са мандатите по кандидатски листи на ПП и коалиции, получили действителни гласове, не по-малко от общинската избирателна квота, а именно: ПК "БСП ЗА БЪЛГАРИЯ" с № 1 в интегралната бюлетина - 1 мандат; ПП „ГЕРБ“ с № 7 в интегралната бюлетина - 2 мандата; МК "Алтернативата на гражданите" с № 24 в интегралната бюлетина - 2 мандата и ПП " Движение за права и свободи " с № 57 в интегралната бюлетина - 8 мандата.</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С т. V. От решението е обявено разпределението на заявените предпочитания (преференции) за отделните кандидати по кандидатски листи на партиите, коалициите и местните коалиции, получили мандати, като в частта относно бюлетина № 57 - ПП "Движение за права и свободи" определените</w:t>
      </w:r>
    </w:p>
    <w:p w:rsidR="00B430DD" w:rsidRPr="00E509A6" w:rsidRDefault="00B430DD" w:rsidP="00B430DD">
      <w:pPr>
        <w:spacing w:after="0" w:line="240" w:lineRule="auto"/>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преференции са обявени както следва:</w:t>
      </w:r>
    </w:p>
    <w:p w:rsidR="00B430DD" w:rsidRPr="00E509A6" w:rsidRDefault="00B430DD" w:rsidP="00B430DD">
      <w:pPr>
        <w:spacing w:after="0" w:line="240" w:lineRule="auto"/>
        <w:ind w:left="232"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Списък А:</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1.   М.М.К. - 344;</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2.   Р.Б.Р. - 150;</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3.   Н.А.Н. - 124;</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4.   Н.Е.Ю. - 112;</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5.   М. Р. М. - 109;</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Списък Б:</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6.   Б.С.О. - 22;</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7.   М.Н.М. - 56;</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8.   Р.Т.Р. - 59;</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9.   Н.. М.Н.- 83;</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10.  Ш.Ш.Ш.- 17;</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11.  С.А.С. - 86</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12.  М.Х.Ф.- 84 и</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13.  Х.С.С.- 32.</w:t>
      </w:r>
    </w:p>
    <w:p w:rsidR="00B430DD" w:rsidRPr="00E509A6" w:rsidRDefault="00B430DD" w:rsidP="00B430DD">
      <w:pPr>
        <w:spacing w:after="0" w:line="240" w:lineRule="auto"/>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Обявени са имената на избраните общински съветници по партии, коалиции и местни коалиции: А.С.К., Б.С.О., И.Н.В., М.М.К., М.Н.М., М.Д.Г., М. Р. М., Н.А.Н., Н.Е.Ю., Р.Б.Р., Р.Т.Р., С.Ф.М. и Х.Ц.Ц..</w:t>
      </w:r>
    </w:p>
    <w:p w:rsidR="00B430DD" w:rsidRPr="00E509A6" w:rsidRDefault="00B430DD" w:rsidP="00B430DD">
      <w:pPr>
        <w:spacing w:after="0" w:line="240" w:lineRule="auto"/>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                Решение № 78/30.10.2023 г. на ОИК - Опака е издадено на основание Протокол на ОИК - Опака за избиране на общински съветници от 30.10.2023 г., подписан в 09,50ч. В протокола, съставен въз основа на протоколите на СИК, В т. 8 е отразено разпределението на гласовете по кандидатски листи, като за ПП „Движение за права и свободи“ са отчетени 1278 гласа. В т. 10 е отразено разпределението на гласовете и на предпочитанията (преференциите) за кандидатите по листи на партии, коалиции и местни коалиции, като за ПП „Движение за права и свободи“ са отчетени 300 бюлетини без преференции, 44 бр. за № 101, 22 бр. за № 102, 56 бр. за № 103, 124 бр. за № 104, 150 бр. за № 105, 59 бр. за № 106, 83 бр. за № 107, 17 бр. за № 108, 109 бр. за № 109, 86 бр. за № 110, 84 бр. за № 111, 32 бр. за № 112 и 112 бр. за № 113. Протоколът е подписан от членовете на ОИК. В съдържанието му е записано, че няма протоколи на СИК с отбелязани спорове относно действителността или недействителността на гласовете; има </w:t>
      </w:r>
      <w:r w:rsidRPr="00E509A6">
        <w:rPr>
          <w:rFonts w:ascii="Times New Roman" w:eastAsia="Times New Roman" w:hAnsi="Times New Roman" w:cs="Times New Roman"/>
          <w:color w:val="000000"/>
          <w:sz w:val="24"/>
          <w:szCs w:val="24"/>
        </w:rPr>
        <w:lastRenderedPageBreak/>
        <w:t>0 броя на протоколи за предаване на сгрешени формуляри на протоколи на СИК, 0 броя предадени сгрешени формуляри на протоколи на СИК; липсват жалби, възражения и заявления в изборния ден, както и нормална обстановка при провеждане на изборите.</w:t>
      </w:r>
    </w:p>
    <w:p w:rsidR="00B430DD" w:rsidRPr="00E509A6" w:rsidRDefault="00B430DD" w:rsidP="00B430DD">
      <w:pPr>
        <w:spacing w:after="0" w:line="240" w:lineRule="auto"/>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               Във връзка с жалбата на С.С., следва да се посочи Решение № 50 от 25.09.2023 г., с което ОИК е регистрирала кандидатската листа на ПП „Движение за права и свободи“ за участие в изборите за кметове и общински съветници, видно от която кандидатите са 13 на брой и са подредени по следния начин: 1. М.М.К., 2. Б.С.О., 3. М.Н.М., 4. Н.А.Н., 5. Р.Б.Р., 6. Р.Т.Р., 7. Н.М.Н., 8. Ш.Ш.Ш., 9. М. Р. М., 10. С.А.С., 11. М.Х.Ф., 12. </w:t>
      </w:r>
      <w:proofErr w:type="spellStart"/>
      <w:r w:rsidRPr="00E509A6">
        <w:rPr>
          <w:rFonts w:ascii="Times New Roman" w:eastAsia="Times New Roman" w:hAnsi="Times New Roman" w:cs="Times New Roman"/>
          <w:color w:val="000000"/>
          <w:sz w:val="24"/>
          <w:szCs w:val="24"/>
        </w:rPr>
        <w:t>Х.С.С.и</w:t>
      </w:r>
      <w:proofErr w:type="spellEnd"/>
      <w:r w:rsidRPr="00E509A6">
        <w:rPr>
          <w:rFonts w:ascii="Times New Roman" w:eastAsia="Times New Roman" w:hAnsi="Times New Roman" w:cs="Times New Roman"/>
          <w:color w:val="000000"/>
          <w:sz w:val="24"/>
          <w:szCs w:val="24"/>
        </w:rPr>
        <w:t xml:space="preserve"> 13. Н.Е.Ю..</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По делото е представен и протоколът от СИК № 252300003. В съдържанието на същия има положени подписи на членовете на комисиите без забележки относно определянето на действителните и недействителните гласове, без възражения и жалби за извършени от членовете на СИК нарушения на изборния процес, няма особени мнения по</w:t>
      </w:r>
      <w:hyperlink r:id="rId8" w:history="1">
        <w:r w:rsidRPr="00E509A6">
          <w:rPr>
            <w:rFonts w:ascii="Times New Roman" w:eastAsia="Times New Roman" w:hAnsi="Times New Roman" w:cs="Times New Roman"/>
            <w:color w:val="0066CC"/>
            <w:sz w:val="24"/>
            <w:szCs w:val="24"/>
            <w:u w:val="single"/>
          </w:rPr>
          <w:t> чл. 441, ал. 3 ИК</w:t>
        </w:r>
      </w:hyperlink>
      <w:r w:rsidRPr="00E509A6">
        <w:rPr>
          <w:rFonts w:ascii="Times New Roman" w:eastAsia="Times New Roman" w:hAnsi="Times New Roman" w:cs="Times New Roman"/>
          <w:color w:val="000000"/>
          <w:sz w:val="24"/>
          <w:szCs w:val="24"/>
        </w:rPr>
        <w:t> с отделно изложени писмени мотиви, отразяване на спокойна изборна обстановка, като в т 10 от протокола липсват поправки.</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Предвид нарочно направено искане в жалбата, съдът е открил производство по оспорване истинността на протокола на СИК № 252300003 и е дал указания на страните за доказателствената тежест в производството по оспорване съобразно разпоредбата на </w:t>
      </w:r>
      <w:hyperlink r:id="rId9" w:history="1">
        <w:r w:rsidRPr="00E509A6">
          <w:rPr>
            <w:rFonts w:ascii="Times New Roman" w:eastAsia="Times New Roman" w:hAnsi="Times New Roman" w:cs="Times New Roman"/>
            <w:color w:val="0066CC"/>
            <w:sz w:val="24"/>
            <w:szCs w:val="24"/>
            <w:u w:val="single"/>
          </w:rPr>
          <w:t>чл. 193, ал. 3 ГПК</w:t>
        </w:r>
      </w:hyperlink>
      <w:r w:rsidRPr="00E509A6">
        <w:rPr>
          <w:rFonts w:ascii="Times New Roman" w:eastAsia="Times New Roman" w:hAnsi="Times New Roman" w:cs="Times New Roman"/>
          <w:color w:val="000000"/>
          <w:sz w:val="24"/>
          <w:szCs w:val="24"/>
        </w:rPr>
        <w:t xml:space="preserve">. В процеса на оспорване жалбоподателят е поискал допускане броене на бюлетините в избирателна секция 252300003, като се е позовал за наличието на данни от </w:t>
      </w:r>
      <w:proofErr w:type="spellStart"/>
      <w:r w:rsidRPr="00E509A6">
        <w:rPr>
          <w:rFonts w:ascii="Times New Roman" w:eastAsia="Times New Roman" w:hAnsi="Times New Roman" w:cs="Times New Roman"/>
          <w:color w:val="000000"/>
          <w:sz w:val="24"/>
          <w:szCs w:val="24"/>
        </w:rPr>
        <w:t>видеоизлъчването</w:t>
      </w:r>
      <w:proofErr w:type="spellEnd"/>
      <w:r w:rsidRPr="00E509A6">
        <w:rPr>
          <w:rFonts w:ascii="Times New Roman" w:eastAsia="Times New Roman" w:hAnsi="Times New Roman" w:cs="Times New Roman"/>
          <w:color w:val="000000"/>
          <w:sz w:val="24"/>
          <w:szCs w:val="24"/>
        </w:rPr>
        <w:t xml:space="preserve"> за грешки при попълване на протокола, в резултат на които в процесната СИК за жалбоподателя С. са подадени, но </w:t>
      </w:r>
      <w:proofErr w:type="spellStart"/>
      <w:r w:rsidRPr="00E509A6">
        <w:rPr>
          <w:rFonts w:ascii="Times New Roman" w:eastAsia="Times New Roman" w:hAnsi="Times New Roman" w:cs="Times New Roman"/>
          <w:color w:val="000000"/>
          <w:sz w:val="24"/>
          <w:szCs w:val="24"/>
        </w:rPr>
        <w:t>неотразени</w:t>
      </w:r>
      <w:proofErr w:type="spellEnd"/>
      <w:r w:rsidRPr="00E509A6">
        <w:rPr>
          <w:rFonts w:ascii="Times New Roman" w:eastAsia="Times New Roman" w:hAnsi="Times New Roman" w:cs="Times New Roman"/>
          <w:color w:val="000000"/>
          <w:sz w:val="24"/>
          <w:szCs w:val="24"/>
        </w:rPr>
        <w:t xml:space="preserve"> 14 бр. предпочитания. Въз основа на тези данни съдът, с определение, постановено в о. с. з. на 14.11.2023 г., е допуснал броене на бюлетините в сочената избирателна секция, протоколът от която е оспорен от жалбоподателя. След извършено преброяване на бюлетините в проведеното на 17.11.2023 г. съдебно заседание, съдът е направил констатации за наличие на подадени 14 броя интегрални бюлетини с № 57, съдържащи преференциален вот за кандидат от листата с № 110, както и един брой интегрална бюлетина с № 57, съдържаща преференциален вот за кандидат от листата с № 110. Не се установи наличието на подадена интегрална бюлетина с № 57, съдържаща преференциален вот за кандидат от листата с № 108. По така установения в съдебното заседание резултат от преброяването на бюлетините няма спор между страните, като заинтересованата страна М.М. (кандидат от листата с № 109) изрично заявява, че не оспорва резултата.</w:t>
      </w:r>
    </w:p>
    <w:p w:rsidR="00B430DD" w:rsidRPr="00E509A6" w:rsidRDefault="00B430DD" w:rsidP="00B430DD">
      <w:pPr>
        <w:spacing w:after="8" w:line="240" w:lineRule="auto"/>
        <w:ind w:firstLine="708"/>
        <w:rPr>
          <w:rFonts w:ascii="Times New Roman" w:eastAsia="Times New Roman" w:hAnsi="Times New Roman" w:cs="Times New Roman"/>
          <w:color w:val="000000"/>
          <w:sz w:val="24"/>
          <w:szCs w:val="24"/>
        </w:rPr>
      </w:pPr>
      <w:r w:rsidRPr="00E509A6">
        <w:rPr>
          <w:rFonts w:ascii="Times New Roman" w:eastAsia="Times New Roman" w:hAnsi="Times New Roman" w:cs="Times New Roman"/>
          <w:b/>
          <w:bCs/>
          <w:color w:val="000000"/>
          <w:sz w:val="24"/>
          <w:szCs w:val="24"/>
        </w:rPr>
        <w:t>При така установените факти и в рамките на задължителната проверка по чл. 168 АПК съдът приема следното:</w:t>
      </w:r>
    </w:p>
    <w:p w:rsidR="00B430DD" w:rsidRPr="00E509A6" w:rsidRDefault="00B430DD" w:rsidP="00B430DD">
      <w:pPr>
        <w:spacing w:after="8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Жалбата е допустима. Изхожда от легитимиран от закона правен субект по см. на </w:t>
      </w:r>
      <w:hyperlink r:id="rId10" w:history="1">
        <w:r w:rsidRPr="00E509A6">
          <w:rPr>
            <w:rFonts w:ascii="Times New Roman" w:eastAsia="Times New Roman" w:hAnsi="Times New Roman" w:cs="Times New Roman"/>
            <w:color w:val="0066CC"/>
            <w:sz w:val="24"/>
            <w:szCs w:val="24"/>
            <w:u w:val="single"/>
          </w:rPr>
          <w:t>чл. 459, ал. 1</w:t>
        </w:r>
      </w:hyperlink>
      <w:r w:rsidRPr="00E509A6">
        <w:rPr>
          <w:rFonts w:ascii="Times New Roman" w:eastAsia="Times New Roman" w:hAnsi="Times New Roman" w:cs="Times New Roman"/>
          <w:color w:val="000000"/>
          <w:sz w:val="24"/>
          <w:szCs w:val="24"/>
          <w:u w:val="single"/>
        </w:rPr>
        <w:t> </w:t>
      </w:r>
      <w:hyperlink r:id="rId11" w:history="1">
        <w:r w:rsidRPr="00E509A6">
          <w:rPr>
            <w:rFonts w:ascii="Times New Roman" w:eastAsia="Times New Roman" w:hAnsi="Times New Roman" w:cs="Times New Roman"/>
            <w:color w:val="0066CC"/>
            <w:sz w:val="24"/>
            <w:szCs w:val="24"/>
            <w:u w:val="single"/>
          </w:rPr>
          <w:t>ИК</w:t>
        </w:r>
      </w:hyperlink>
      <w:r w:rsidRPr="00E509A6">
        <w:rPr>
          <w:rFonts w:ascii="Times New Roman" w:eastAsia="Times New Roman" w:hAnsi="Times New Roman" w:cs="Times New Roman"/>
          <w:color w:val="000000"/>
          <w:sz w:val="24"/>
          <w:szCs w:val="24"/>
        </w:rPr>
        <w:t> - кандидат за общински съветник от листата на ПП „Движение за права и свободи". Налице е правен интерес от оспорването, тъй като същият налага твърдения за наличие на 14 броя неотчетени в негова полза преференции с обявения за избран кандидат, при отчитането на които същият би фигурирал в списък А на кандидатите и би бил избран за общински съветник.</w:t>
      </w:r>
    </w:p>
    <w:p w:rsidR="00B430DD" w:rsidRPr="00E509A6" w:rsidRDefault="00B430DD" w:rsidP="00B430DD">
      <w:pPr>
        <w:spacing w:after="6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Разгледана по същество, жалбата е основателна по следните съображения:</w:t>
      </w:r>
    </w:p>
    <w:p w:rsidR="00B430DD" w:rsidRPr="00E509A6" w:rsidRDefault="00B430DD" w:rsidP="00B430DD">
      <w:pPr>
        <w:spacing w:after="56"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Оспореното решение на ОИК - Опака по правен характер представлява индивидуален административен акт по см. на </w:t>
      </w:r>
      <w:hyperlink r:id="rId12" w:history="1">
        <w:r w:rsidRPr="00E509A6">
          <w:rPr>
            <w:rFonts w:ascii="Times New Roman" w:eastAsia="Times New Roman" w:hAnsi="Times New Roman" w:cs="Times New Roman"/>
            <w:color w:val="0066CC"/>
            <w:sz w:val="24"/>
            <w:szCs w:val="24"/>
            <w:u w:val="single"/>
          </w:rPr>
          <w:t>чл. 21, ал. 1 АПК</w:t>
        </w:r>
      </w:hyperlink>
      <w:r w:rsidRPr="00E509A6">
        <w:rPr>
          <w:rFonts w:ascii="Times New Roman" w:eastAsia="Times New Roman" w:hAnsi="Times New Roman" w:cs="Times New Roman"/>
          <w:color w:val="000000"/>
          <w:sz w:val="24"/>
          <w:szCs w:val="24"/>
        </w:rPr>
        <w:t>. С оглед обхвата на съдебно оспорване, включващ решението в цялост и предметът на съдебна проверка по </w:t>
      </w:r>
      <w:hyperlink r:id="rId13" w:history="1">
        <w:r w:rsidRPr="00E509A6">
          <w:rPr>
            <w:rFonts w:ascii="Times New Roman" w:eastAsia="Times New Roman" w:hAnsi="Times New Roman" w:cs="Times New Roman"/>
            <w:color w:val="0066CC"/>
            <w:sz w:val="24"/>
            <w:szCs w:val="24"/>
            <w:u w:val="single"/>
          </w:rPr>
          <w:t>чл. 168 АПК</w:t>
        </w:r>
      </w:hyperlink>
      <w:r w:rsidRPr="00E509A6">
        <w:rPr>
          <w:rFonts w:ascii="Times New Roman" w:eastAsia="Times New Roman" w:hAnsi="Times New Roman" w:cs="Times New Roman"/>
          <w:color w:val="000000"/>
          <w:sz w:val="24"/>
          <w:szCs w:val="24"/>
        </w:rPr>
        <w:t>, съдът следва да провери законосъобразността на акта на всички основания по</w:t>
      </w:r>
      <w:hyperlink r:id="rId14" w:history="1">
        <w:r w:rsidRPr="00E509A6">
          <w:rPr>
            <w:rFonts w:ascii="Times New Roman" w:eastAsia="Times New Roman" w:hAnsi="Times New Roman" w:cs="Times New Roman"/>
            <w:color w:val="0066CC"/>
            <w:sz w:val="24"/>
            <w:szCs w:val="24"/>
            <w:u w:val="single"/>
          </w:rPr>
          <w:t> чл. 146 АПК</w:t>
        </w:r>
      </w:hyperlink>
      <w:r w:rsidRPr="00E509A6">
        <w:rPr>
          <w:rFonts w:ascii="Times New Roman" w:eastAsia="Times New Roman" w:hAnsi="Times New Roman" w:cs="Times New Roman"/>
          <w:color w:val="000000"/>
          <w:sz w:val="24"/>
          <w:szCs w:val="24"/>
        </w:rPr>
        <w:t>.</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Страните не спорят относно компетентността. Решението е издадено от компетентен орган. По см. на чл. 87, ал. 1, т. 26 по препращане от </w:t>
      </w:r>
      <w:hyperlink r:id="rId15" w:history="1">
        <w:r w:rsidRPr="00E509A6">
          <w:rPr>
            <w:rFonts w:ascii="Times New Roman" w:eastAsia="Times New Roman" w:hAnsi="Times New Roman" w:cs="Times New Roman"/>
            <w:color w:val="0066CC"/>
            <w:sz w:val="24"/>
            <w:szCs w:val="24"/>
            <w:u w:val="single"/>
          </w:rPr>
          <w:t>чл. 398 ИК</w:t>
        </w:r>
      </w:hyperlink>
      <w:r w:rsidRPr="00E509A6">
        <w:rPr>
          <w:rFonts w:ascii="Times New Roman" w:eastAsia="Times New Roman" w:hAnsi="Times New Roman" w:cs="Times New Roman"/>
          <w:color w:val="000000"/>
          <w:sz w:val="24"/>
          <w:szCs w:val="24"/>
        </w:rPr>
        <w:t>, в правомощието на ОИК е установяването и обявяването на резултатите от гласуването в изборния район. Това правомощие е конкретизирано в </w:t>
      </w:r>
      <w:hyperlink r:id="rId16" w:history="1">
        <w:r w:rsidRPr="00E509A6">
          <w:rPr>
            <w:rFonts w:ascii="Times New Roman" w:eastAsia="Times New Roman" w:hAnsi="Times New Roman" w:cs="Times New Roman"/>
            <w:color w:val="0066CC"/>
            <w:sz w:val="24"/>
            <w:szCs w:val="24"/>
            <w:u w:val="single"/>
          </w:rPr>
          <w:t>чл.</w:t>
        </w:r>
      </w:hyperlink>
      <w:r w:rsidRPr="00E509A6">
        <w:rPr>
          <w:rFonts w:ascii="Times New Roman" w:eastAsia="Times New Roman" w:hAnsi="Times New Roman" w:cs="Times New Roman"/>
          <w:color w:val="000000"/>
          <w:sz w:val="24"/>
          <w:szCs w:val="24"/>
          <w:u w:val="single"/>
        </w:rPr>
        <w:t> </w:t>
      </w:r>
      <w:hyperlink r:id="rId17" w:history="1">
        <w:r w:rsidRPr="00E509A6">
          <w:rPr>
            <w:rFonts w:ascii="Times New Roman" w:eastAsia="Times New Roman" w:hAnsi="Times New Roman" w:cs="Times New Roman"/>
            <w:color w:val="0066CC"/>
            <w:sz w:val="24"/>
            <w:szCs w:val="24"/>
            <w:u w:val="single"/>
          </w:rPr>
          <w:t>453, ал. 5 ИК</w:t>
        </w:r>
      </w:hyperlink>
      <w:r w:rsidRPr="00E509A6">
        <w:rPr>
          <w:rFonts w:ascii="Times New Roman" w:eastAsia="Times New Roman" w:hAnsi="Times New Roman" w:cs="Times New Roman"/>
          <w:color w:val="000000"/>
          <w:sz w:val="24"/>
          <w:szCs w:val="24"/>
        </w:rPr>
        <w:t xml:space="preserve">, съгласно който ОИК обявява резултатите от гласуването за общински съветници по партии, коалиции и независими кандидати, както и броя на предпочитанията (преференциите) за всеки кандидат за общински съветник на партия или коалиция и издава удостоверения на </w:t>
      </w:r>
      <w:r w:rsidRPr="00E509A6">
        <w:rPr>
          <w:rFonts w:ascii="Times New Roman" w:eastAsia="Times New Roman" w:hAnsi="Times New Roman" w:cs="Times New Roman"/>
          <w:color w:val="000000"/>
          <w:sz w:val="24"/>
          <w:szCs w:val="24"/>
        </w:rPr>
        <w:lastRenderedPageBreak/>
        <w:t>избраните общински съветници. ОИК е в състава по</w:t>
      </w:r>
      <w:hyperlink r:id="rId18" w:history="1">
        <w:r w:rsidRPr="00E509A6">
          <w:rPr>
            <w:rFonts w:ascii="Times New Roman" w:eastAsia="Times New Roman" w:hAnsi="Times New Roman" w:cs="Times New Roman"/>
            <w:color w:val="0066CC"/>
            <w:sz w:val="24"/>
            <w:szCs w:val="24"/>
            <w:u w:val="single"/>
          </w:rPr>
          <w:t> чл. 76, ал. 1 </w:t>
        </w:r>
      </w:hyperlink>
      <w:r w:rsidRPr="00E509A6">
        <w:rPr>
          <w:rFonts w:ascii="Times New Roman" w:eastAsia="Times New Roman" w:hAnsi="Times New Roman" w:cs="Times New Roman"/>
          <w:color w:val="000000"/>
          <w:sz w:val="24"/>
          <w:szCs w:val="24"/>
        </w:rPr>
        <w:t>и </w:t>
      </w:r>
      <w:hyperlink r:id="rId19" w:history="1">
        <w:r w:rsidRPr="00E509A6">
          <w:rPr>
            <w:rFonts w:ascii="Times New Roman" w:eastAsia="Times New Roman" w:hAnsi="Times New Roman" w:cs="Times New Roman"/>
            <w:color w:val="0066CC"/>
            <w:sz w:val="24"/>
            <w:szCs w:val="24"/>
            <w:u w:val="single"/>
          </w:rPr>
          <w:t>ал. 4, т. 1 ИК</w:t>
        </w:r>
      </w:hyperlink>
      <w:r w:rsidRPr="00E509A6">
        <w:rPr>
          <w:rFonts w:ascii="Times New Roman" w:eastAsia="Times New Roman" w:hAnsi="Times New Roman" w:cs="Times New Roman"/>
          <w:color w:val="000000"/>
          <w:sz w:val="24"/>
          <w:szCs w:val="24"/>
        </w:rPr>
        <w:t>. Оспореното решение на ОИК е взето при наличен кворум и мнозинство по</w:t>
      </w:r>
      <w:hyperlink r:id="rId20" w:history="1">
        <w:r w:rsidRPr="00E509A6">
          <w:rPr>
            <w:rFonts w:ascii="Times New Roman" w:eastAsia="Times New Roman" w:hAnsi="Times New Roman" w:cs="Times New Roman"/>
            <w:color w:val="0066CC"/>
            <w:sz w:val="24"/>
            <w:szCs w:val="24"/>
            <w:u w:val="single"/>
          </w:rPr>
          <w:t> чл. 85, ал. 3 </w:t>
        </w:r>
      </w:hyperlink>
      <w:r w:rsidRPr="00E509A6">
        <w:rPr>
          <w:rFonts w:ascii="Times New Roman" w:eastAsia="Times New Roman" w:hAnsi="Times New Roman" w:cs="Times New Roman"/>
          <w:color w:val="000000"/>
          <w:sz w:val="24"/>
          <w:szCs w:val="24"/>
        </w:rPr>
        <w:t>и</w:t>
      </w:r>
      <w:hyperlink r:id="rId21" w:history="1">
        <w:r w:rsidRPr="00E509A6">
          <w:rPr>
            <w:rFonts w:ascii="Times New Roman" w:eastAsia="Times New Roman" w:hAnsi="Times New Roman" w:cs="Times New Roman"/>
            <w:color w:val="0066CC"/>
            <w:sz w:val="24"/>
            <w:szCs w:val="24"/>
            <w:u w:val="single"/>
          </w:rPr>
          <w:t> ал. 4 ИК</w:t>
        </w:r>
      </w:hyperlink>
      <w:r w:rsidRPr="00E509A6">
        <w:rPr>
          <w:rFonts w:ascii="Times New Roman" w:eastAsia="Times New Roman" w:hAnsi="Times New Roman" w:cs="Times New Roman"/>
          <w:color w:val="000000"/>
          <w:sz w:val="24"/>
          <w:szCs w:val="24"/>
        </w:rPr>
        <w:t>.</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Решението съответства на одобрената от ЦИК по реда на</w:t>
      </w:r>
      <w:hyperlink r:id="rId22" w:history="1">
        <w:r w:rsidRPr="00E509A6">
          <w:rPr>
            <w:rFonts w:ascii="Times New Roman" w:eastAsia="Times New Roman" w:hAnsi="Times New Roman" w:cs="Times New Roman"/>
            <w:color w:val="0066CC"/>
            <w:sz w:val="24"/>
            <w:szCs w:val="24"/>
            <w:u w:val="single"/>
          </w:rPr>
          <w:t> чл. 6 ИК</w:t>
        </w:r>
      </w:hyperlink>
      <w:r w:rsidRPr="00E509A6">
        <w:rPr>
          <w:rFonts w:ascii="Times New Roman" w:eastAsia="Times New Roman" w:hAnsi="Times New Roman" w:cs="Times New Roman"/>
          <w:color w:val="000000"/>
          <w:sz w:val="24"/>
          <w:szCs w:val="24"/>
        </w:rPr>
        <w:t> писмена форма. Обективираният в решението резултат от избора в протокола на </w:t>
      </w:r>
      <w:r w:rsidRPr="00E509A6">
        <w:rPr>
          <w:rFonts w:ascii="Times New Roman" w:eastAsia="Times New Roman" w:hAnsi="Times New Roman" w:cs="Times New Roman"/>
          <w:smallCaps/>
          <w:color w:val="000000"/>
          <w:sz w:val="24"/>
          <w:szCs w:val="24"/>
        </w:rPr>
        <w:t> ОИК </w:t>
      </w:r>
      <w:r w:rsidRPr="00E509A6">
        <w:rPr>
          <w:rFonts w:ascii="Times New Roman" w:eastAsia="Times New Roman" w:hAnsi="Times New Roman" w:cs="Times New Roman"/>
          <w:color w:val="000000"/>
          <w:sz w:val="24"/>
          <w:szCs w:val="24"/>
        </w:rPr>
        <w:t>е скрепен с подписите на всички членовете на колективния орган по</w:t>
      </w:r>
      <w:hyperlink r:id="rId23" w:history="1">
        <w:r w:rsidRPr="00E509A6">
          <w:rPr>
            <w:rFonts w:ascii="Times New Roman" w:eastAsia="Times New Roman" w:hAnsi="Times New Roman" w:cs="Times New Roman"/>
            <w:color w:val="0066CC"/>
            <w:sz w:val="24"/>
            <w:szCs w:val="24"/>
            <w:u w:val="single"/>
          </w:rPr>
          <w:t> чл. 451, ал. 1 ИК</w:t>
        </w:r>
      </w:hyperlink>
      <w:r w:rsidRPr="00E509A6">
        <w:rPr>
          <w:rFonts w:ascii="Times New Roman" w:eastAsia="Times New Roman" w:hAnsi="Times New Roman" w:cs="Times New Roman"/>
          <w:color w:val="000000"/>
          <w:sz w:val="24"/>
          <w:szCs w:val="24"/>
        </w:rPr>
        <w:t>. Въз основа на данните от протоколите на СИК, подписани от членовете на същите съгласно </w:t>
      </w:r>
      <w:hyperlink r:id="rId24" w:history="1">
        <w:r w:rsidRPr="00E509A6">
          <w:rPr>
            <w:rFonts w:ascii="Times New Roman" w:eastAsia="Times New Roman" w:hAnsi="Times New Roman" w:cs="Times New Roman"/>
            <w:color w:val="0066CC"/>
            <w:sz w:val="24"/>
            <w:szCs w:val="24"/>
            <w:u w:val="single"/>
          </w:rPr>
          <w:t>чл. 444, ал. 1 ИК</w:t>
        </w:r>
      </w:hyperlink>
      <w:r w:rsidRPr="00E509A6">
        <w:rPr>
          <w:rFonts w:ascii="Times New Roman" w:eastAsia="Times New Roman" w:hAnsi="Times New Roman" w:cs="Times New Roman"/>
          <w:color w:val="000000"/>
          <w:sz w:val="24"/>
          <w:szCs w:val="24"/>
        </w:rPr>
        <w:t>, ответната ОИК е отчела резултатите от гласуването в изборния район и е съставила протокола от избора, изпълнявайки нормата на</w:t>
      </w:r>
      <w:hyperlink r:id="rId25" w:history="1">
        <w:r w:rsidRPr="00E509A6">
          <w:rPr>
            <w:rFonts w:ascii="Times New Roman" w:eastAsia="Times New Roman" w:hAnsi="Times New Roman" w:cs="Times New Roman"/>
            <w:color w:val="0066CC"/>
            <w:sz w:val="24"/>
            <w:szCs w:val="24"/>
            <w:u w:val="single"/>
          </w:rPr>
          <w:t> чл. 447 ИК</w:t>
        </w:r>
      </w:hyperlink>
      <w:r w:rsidRPr="00E509A6">
        <w:rPr>
          <w:rFonts w:ascii="Times New Roman" w:eastAsia="Times New Roman" w:hAnsi="Times New Roman" w:cs="Times New Roman"/>
          <w:color w:val="000000"/>
          <w:sz w:val="24"/>
          <w:szCs w:val="24"/>
        </w:rPr>
        <w:t>. Резултатите от произведения избор са формирани въз основа на проведено гласуване на включените в избирателни списъци гласоподаватели. Участващите в избора кандидати са регистрирани в ОИК от кандидатската листа на ПП „Движение за права и свободи", за което обстоятелство съдът е приобщил съответните решения за регистрация. Решенията са влезли в сила и се ползват със статут на официални писмени документи по</w:t>
      </w:r>
      <w:hyperlink r:id="rId26" w:history="1">
        <w:r w:rsidRPr="00E509A6">
          <w:rPr>
            <w:rFonts w:ascii="Times New Roman" w:eastAsia="Times New Roman" w:hAnsi="Times New Roman" w:cs="Times New Roman"/>
            <w:color w:val="0066CC"/>
            <w:sz w:val="24"/>
            <w:szCs w:val="24"/>
            <w:u w:val="single"/>
          </w:rPr>
          <w:t> чл. 179, ал. 2 </w:t>
        </w:r>
      </w:hyperlink>
      <w:r w:rsidRPr="00E509A6">
        <w:rPr>
          <w:rFonts w:ascii="Times New Roman" w:eastAsia="Times New Roman" w:hAnsi="Times New Roman" w:cs="Times New Roman"/>
          <w:color w:val="000000"/>
          <w:sz w:val="24"/>
          <w:szCs w:val="24"/>
        </w:rPr>
        <w:t xml:space="preserve">във </w:t>
      </w:r>
      <w:proofErr w:type="spellStart"/>
      <w:r w:rsidRPr="00E509A6">
        <w:rPr>
          <w:rFonts w:ascii="Times New Roman" w:eastAsia="Times New Roman" w:hAnsi="Times New Roman" w:cs="Times New Roman"/>
          <w:color w:val="000000"/>
          <w:sz w:val="24"/>
          <w:szCs w:val="24"/>
        </w:rPr>
        <w:t>вр</w:t>
      </w:r>
      <w:proofErr w:type="spellEnd"/>
      <w:r w:rsidRPr="00E509A6">
        <w:rPr>
          <w:rFonts w:ascii="Times New Roman" w:eastAsia="Times New Roman" w:hAnsi="Times New Roman" w:cs="Times New Roman"/>
          <w:color w:val="000000"/>
          <w:sz w:val="24"/>
          <w:szCs w:val="24"/>
        </w:rPr>
        <w:t>. са</w:t>
      </w:r>
      <w:hyperlink r:id="rId27" w:history="1">
        <w:r w:rsidRPr="00E509A6">
          <w:rPr>
            <w:rFonts w:ascii="Times New Roman" w:eastAsia="Times New Roman" w:hAnsi="Times New Roman" w:cs="Times New Roman"/>
            <w:color w:val="0066CC"/>
            <w:sz w:val="24"/>
            <w:szCs w:val="24"/>
            <w:u w:val="single"/>
          </w:rPr>
          <w:t> ал. 1 ИК</w:t>
        </w:r>
      </w:hyperlink>
      <w:r w:rsidRPr="00E509A6">
        <w:rPr>
          <w:rFonts w:ascii="Times New Roman" w:eastAsia="Times New Roman" w:hAnsi="Times New Roman" w:cs="Times New Roman"/>
          <w:color w:val="000000"/>
          <w:sz w:val="24"/>
          <w:szCs w:val="24"/>
        </w:rPr>
        <w:t> материална доказателствена сила.</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Не са налице нарушения на </w:t>
      </w:r>
      <w:proofErr w:type="spellStart"/>
      <w:r w:rsidRPr="00E509A6">
        <w:rPr>
          <w:rFonts w:ascii="Times New Roman" w:eastAsia="Times New Roman" w:hAnsi="Times New Roman" w:cs="Times New Roman"/>
          <w:color w:val="000000"/>
          <w:sz w:val="24"/>
          <w:szCs w:val="24"/>
        </w:rPr>
        <w:t>административнопроизводствените</w:t>
      </w:r>
      <w:proofErr w:type="spellEnd"/>
      <w:r w:rsidRPr="00E509A6">
        <w:rPr>
          <w:rFonts w:ascii="Times New Roman" w:eastAsia="Times New Roman" w:hAnsi="Times New Roman" w:cs="Times New Roman"/>
          <w:color w:val="000000"/>
          <w:sz w:val="24"/>
          <w:szCs w:val="24"/>
        </w:rPr>
        <w:t xml:space="preserve"> правила при издаване на решението. По делото няма спор относно формирането на СИК и на ОИК. ОИК е в състава по</w:t>
      </w:r>
      <w:hyperlink r:id="rId28" w:history="1">
        <w:r w:rsidRPr="00E509A6">
          <w:rPr>
            <w:rFonts w:ascii="Times New Roman" w:eastAsia="Times New Roman" w:hAnsi="Times New Roman" w:cs="Times New Roman"/>
            <w:color w:val="0066CC"/>
            <w:sz w:val="24"/>
            <w:szCs w:val="24"/>
            <w:u w:val="single"/>
          </w:rPr>
          <w:t> чл. 76,</w:t>
        </w:r>
      </w:hyperlink>
      <w:r w:rsidRPr="00E509A6">
        <w:rPr>
          <w:rFonts w:ascii="Times New Roman" w:eastAsia="Times New Roman" w:hAnsi="Times New Roman" w:cs="Times New Roman"/>
          <w:color w:val="000000"/>
          <w:sz w:val="24"/>
          <w:szCs w:val="24"/>
        </w:rPr>
        <w:t> </w:t>
      </w:r>
      <w:hyperlink r:id="rId29" w:history="1">
        <w:r w:rsidRPr="00E509A6">
          <w:rPr>
            <w:rFonts w:ascii="Times New Roman" w:eastAsia="Times New Roman" w:hAnsi="Times New Roman" w:cs="Times New Roman"/>
            <w:color w:val="0066CC"/>
            <w:sz w:val="24"/>
            <w:szCs w:val="24"/>
            <w:u w:val="single"/>
          </w:rPr>
          <w:t>ал. 1 </w:t>
        </w:r>
      </w:hyperlink>
      <w:r w:rsidRPr="00E509A6">
        <w:rPr>
          <w:rFonts w:ascii="Times New Roman" w:eastAsia="Times New Roman" w:hAnsi="Times New Roman" w:cs="Times New Roman"/>
          <w:color w:val="000000"/>
          <w:sz w:val="24"/>
          <w:szCs w:val="24"/>
        </w:rPr>
        <w:t>и</w:t>
      </w:r>
      <w:hyperlink r:id="rId30" w:history="1">
        <w:r w:rsidRPr="00E509A6">
          <w:rPr>
            <w:rFonts w:ascii="Times New Roman" w:eastAsia="Times New Roman" w:hAnsi="Times New Roman" w:cs="Times New Roman"/>
            <w:color w:val="0066CC"/>
            <w:sz w:val="24"/>
            <w:szCs w:val="24"/>
            <w:u w:val="single"/>
          </w:rPr>
          <w:t> ал. 4, т. 1 ИК</w:t>
        </w:r>
      </w:hyperlink>
      <w:r w:rsidRPr="00E509A6">
        <w:rPr>
          <w:rFonts w:ascii="Times New Roman" w:eastAsia="Times New Roman" w:hAnsi="Times New Roman" w:cs="Times New Roman"/>
          <w:color w:val="000000"/>
          <w:sz w:val="24"/>
          <w:szCs w:val="24"/>
        </w:rPr>
        <w:t>. По делото няма възражения за несъвместимост на членовете на ОИК по</w:t>
      </w:r>
      <w:hyperlink r:id="rId31" w:history="1">
        <w:r w:rsidRPr="00E509A6">
          <w:rPr>
            <w:rFonts w:ascii="Times New Roman" w:eastAsia="Times New Roman" w:hAnsi="Times New Roman" w:cs="Times New Roman"/>
            <w:color w:val="0066CC"/>
            <w:sz w:val="24"/>
            <w:szCs w:val="24"/>
            <w:u w:val="single"/>
          </w:rPr>
          <w:t> чл. 81 ИК</w:t>
        </w:r>
      </w:hyperlink>
      <w:r w:rsidRPr="00E509A6">
        <w:rPr>
          <w:rFonts w:ascii="Times New Roman" w:eastAsia="Times New Roman" w:hAnsi="Times New Roman" w:cs="Times New Roman"/>
          <w:color w:val="000000"/>
          <w:sz w:val="24"/>
          <w:szCs w:val="24"/>
        </w:rPr>
        <w:t>. СИК има състава по </w:t>
      </w:r>
      <w:hyperlink r:id="rId32" w:history="1">
        <w:r w:rsidRPr="00E509A6">
          <w:rPr>
            <w:rFonts w:ascii="Times New Roman" w:eastAsia="Times New Roman" w:hAnsi="Times New Roman" w:cs="Times New Roman"/>
            <w:color w:val="0066CC"/>
            <w:sz w:val="24"/>
            <w:szCs w:val="24"/>
            <w:u w:val="single"/>
          </w:rPr>
          <w:t>чл. 92, ал. 1</w:t>
        </w:r>
      </w:hyperlink>
      <w:r w:rsidRPr="00E509A6">
        <w:rPr>
          <w:rFonts w:ascii="Times New Roman" w:eastAsia="Times New Roman" w:hAnsi="Times New Roman" w:cs="Times New Roman"/>
          <w:color w:val="000000"/>
          <w:sz w:val="24"/>
          <w:szCs w:val="24"/>
        </w:rPr>
        <w:t>,</w:t>
      </w:r>
      <w:hyperlink r:id="rId33" w:history="1">
        <w:r w:rsidRPr="00E509A6">
          <w:rPr>
            <w:rFonts w:ascii="Times New Roman" w:eastAsia="Times New Roman" w:hAnsi="Times New Roman" w:cs="Times New Roman"/>
            <w:color w:val="0066CC"/>
            <w:sz w:val="24"/>
            <w:szCs w:val="24"/>
            <w:u w:val="single"/>
          </w:rPr>
          <w:t> ал. 4, т. 1 </w:t>
        </w:r>
      </w:hyperlink>
      <w:r w:rsidRPr="00E509A6">
        <w:rPr>
          <w:rFonts w:ascii="Times New Roman" w:eastAsia="Times New Roman" w:hAnsi="Times New Roman" w:cs="Times New Roman"/>
          <w:color w:val="000000"/>
          <w:sz w:val="24"/>
          <w:szCs w:val="24"/>
        </w:rPr>
        <w:t>и </w:t>
      </w:r>
      <w:hyperlink r:id="rId34" w:history="1">
        <w:r w:rsidRPr="00E509A6">
          <w:rPr>
            <w:rFonts w:ascii="Times New Roman" w:eastAsia="Times New Roman" w:hAnsi="Times New Roman" w:cs="Times New Roman"/>
            <w:color w:val="0066CC"/>
            <w:sz w:val="24"/>
            <w:szCs w:val="24"/>
            <w:u w:val="single"/>
          </w:rPr>
          <w:t>ал. 5 ИК</w:t>
        </w:r>
      </w:hyperlink>
      <w:r w:rsidRPr="00E509A6">
        <w:rPr>
          <w:rFonts w:ascii="Times New Roman" w:eastAsia="Times New Roman" w:hAnsi="Times New Roman" w:cs="Times New Roman"/>
          <w:color w:val="000000"/>
          <w:sz w:val="24"/>
          <w:szCs w:val="24"/>
        </w:rPr>
        <w:t>. По делото няма възражения за несъвместимост на членовете на СИК 252300003 по см. на</w:t>
      </w:r>
      <w:hyperlink r:id="rId35" w:history="1">
        <w:r w:rsidRPr="00E509A6">
          <w:rPr>
            <w:rFonts w:ascii="Times New Roman" w:eastAsia="Times New Roman" w:hAnsi="Times New Roman" w:cs="Times New Roman"/>
            <w:color w:val="0066CC"/>
            <w:sz w:val="24"/>
            <w:szCs w:val="24"/>
            <w:u w:val="single"/>
          </w:rPr>
          <w:t> чл. 96 ИК</w:t>
        </w:r>
      </w:hyperlink>
      <w:r w:rsidRPr="00E509A6">
        <w:rPr>
          <w:rFonts w:ascii="Times New Roman" w:eastAsia="Times New Roman" w:hAnsi="Times New Roman" w:cs="Times New Roman"/>
          <w:color w:val="000000"/>
          <w:sz w:val="24"/>
          <w:szCs w:val="24"/>
        </w:rPr>
        <w:t>. За резултатите от работата при произвеждането на изборите за общински съветници в гр. Опака, СИК 252300003 е изготвила протокол, подписан от всички членове на комисията съгласно</w:t>
      </w:r>
      <w:hyperlink r:id="rId36" w:history="1">
        <w:r w:rsidRPr="00E509A6">
          <w:rPr>
            <w:rFonts w:ascii="Times New Roman" w:eastAsia="Times New Roman" w:hAnsi="Times New Roman" w:cs="Times New Roman"/>
            <w:color w:val="0066CC"/>
            <w:sz w:val="24"/>
            <w:szCs w:val="24"/>
            <w:u w:val="single"/>
          </w:rPr>
          <w:t> чл. 441, ал. 1 ИК</w:t>
        </w:r>
      </w:hyperlink>
      <w:r w:rsidRPr="00E509A6">
        <w:rPr>
          <w:rFonts w:ascii="Times New Roman" w:eastAsia="Times New Roman" w:hAnsi="Times New Roman" w:cs="Times New Roman"/>
          <w:color w:val="000000"/>
          <w:sz w:val="24"/>
          <w:szCs w:val="24"/>
        </w:rPr>
        <w:t>. Въз основа на данните от протоколите на СИК ответната ОИК е отчела резултатите от гласуването в изборния район и е съставила протокола от избора, изпълнявайки нормата на</w:t>
      </w:r>
      <w:hyperlink r:id="rId37" w:history="1">
        <w:r w:rsidRPr="00E509A6">
          <w:rPr>
            <w:rFonts w:ascii="Times New Roman" w:eastAsia="Times New Roman" w:hAnsi="Times New Roman" w:cs="Times New Roman"/>
            <w:color w:val="0066CC"/>
            <w:sz w:val="24"/>
            <w:szCs w:val="24"/>
            <w:u w:val="single"/>
          </w:rPr>
          <w:t> чл. 447 ИК</w:t>
        </w:r>
      </w:hyperlink>
      <w:r w:rsidRPr="00E509A6">
        <w:rPr>
          <w:rFonts w:ascii="Times New Roman" w:eastAsia="Times New Roman" w:hAnsi="Times New Roman" w:cs="Times New Roman"/>
          <w:color w:val="000000"/>
          <w:sz w:val="24"/>
          <w:szCs w:val="24"/>
        </w:rPr>
        <w:t>. Резултатът от произведения избор е формиран въз основа на проведено гласуване на включените в избирателните списъци гласоподаватели. Списъците са съставени от компетентния орган по </w:t>
      </w:r>
      <w:hyperlink r:id="rId38" w:history="1">
        <w:r w:rsidRPr="00E509A6">
          <w:rPr>
            <w:rFonts w:ascii="Times New Roman" w:eastAsia="Times New Roman" w:hAnsi="Times New Roman" w:cs="Times New Roman"/>
            <w:color w:val="0066CC"/>
            <w:sz w:val="24"/>
            <w:szCs w:val="24"/>
            <w:u w:val="single"/>
          </w:rPr>
          <w:t>чл. 23, ал. 1 ИК</w:t>
        </w:r>
      </w:hyperlink>
      <w:r w:rsidRPr="00E509A6">
        <w:rPr>
          <w:rFonts w:ascii="Times New Roman" w:eastAsia="Times New Roman" w:hAnsi="Times New Roman" w:cs="Times New Roman"/>
          <w:color w:val="000000"/>
          <w:sz w:val="24"/>
          <w:szCs w:val="24"/>
        </w:rPr>
        <w:t> по реда на</w:t>
      </w:r>
      <w:hyperlink r:id="rId39" w:history="1">
        <w:r w:rsidRPr="00E509A6">
          <w:rPr>
            <w:rFonts w:ascii="Times New Roman" w:eastAsia="Times New Roman" w:hAnsi="Times New Roman" w:cs="Times New Roman"/>
            <w:color w:val="0066CC"/>
            <w:sz w:val="24"/>
            <w:szCs w:val="24"/>
            <w:u w:val="single"/>
          </w:rPr>
          <w:t> чл. 24, ал. 1 </w:t>
        </w:r>
      </w:hyperlink>
      <w:r w:rsidRPr="00E509A6">
        <w:rPr>
          <w:rFonts w:ascii="Times New Roman" w:eastAsia="Times New Roman" w:hAnsi="Times New Roman" w:cs="Times New Roman"/>
          <w:color w:val="000000"/>
          <w:sz w:val="24"/>
          <w:szCs w:val="24"/>
        </w:rPr>
        <w:t>и </w:t>
      </w:r>
      <w:hyperlink r:id="rId40" w:history="1">
        <w:r w:rsidRPr="00E509A6">
          <w:rPr>
            <w:rFonts w:ascii="Times New Roman" w:eastAsia="Times New Roman" w:hAnsi="Times New Roman" w:cs="Times New Roman"/>
            <w:color w:val="0066CC"/>
            <w:sz w:val="24"/>
            <w:szCs w:val="24"/>
            <w:u w:val="single"/>
          </w:rPr>
          <w:t>ал. 2</w:t>
        </w:r>
      </w:hyperlink>
      <w:r w:rsidRPr="00E509A6">
        <w:rPr>
          <w:rFonts w:ascii="Times New Roman" w:eastAsia="Times New Roman" w:hAnsi="Times New Roman" w:cs="Times New Roman"/>
          <w:color w:val="000000"/>
          <w:sz w:val="24"/>
          <w:szCs w:val="24"/>
        </w:rPr>
        <w:t>,</w:t>
      </w:r>
      <w:hyperlink r:id="rId41" w:history="1">
        <w:r w:rsidRPr="00E509A6">
          <w:rPr>
            <w:rFonts w:ascii="Times New Roman" w:eastAsia="Times New Roman" w:hAnsi="Times New Roman" w:cs="Times New Roman"/>
            <w:color w:val="0066CC"/>
            <w:sz w:val="24"/>
            <w:szCs w:val="24"/>
            <w:u w:val="single"/>
          </w:rPr>
          <w:t> чл. 25, ал. 2</w:t>
        </w:r>
      </w:hyperlink>
      <w:r w:rsidRPr="00E509A6">
        <w:rPr>
          <w:rFonts w:ascii="Times New Roman" w:eastAsia="Times New Roman" w:hAnsi="Times New Roman" w:cs="Times New Roman"/>
          <w:color w:val="000000"/>
          <w:sz w:val="24"/>
          <w:szCs w:val="24"/>
        </w:rPr>
        <w:t>,</w:t>
      </w:r>
      <w:hyperlink r:id="rId42" w:history="1">
        <w:r w:rsidRPr="00E509A6">
          <w:rPr>
            <w:rFonts w:ascii="Times New Roman" w:eastAsia="Times New Roman" w:hAnsi="Times New Roman" w:cs="Times New Roman"/>
            <w:color w:val="0066CC"/>
            <w:sz w:val="24"/>
            <w:szCs w:val="24"/>
            <w:u w:val="single"/>
          </w:rPr>
          <w:t> 3</w:t>
        </w:r>
      </w:hyperlink>
      <w:r w:rsidRPr="00E509A6">
        <w:rPr>
          <w:rFonts w:ascii="Times New Roman" w:eastAsia="Times New Roman" w:hAnsi="Times New Roman" w:cs="Times New Roman"/>
          <w:color w:val="000000"/>
          <w:sz w:val="24"/>
          <w:szCs w:val="24"/>
        </w:rPr>
        <w:t> и </w:t>
      </w:r>
      <w:hyperlink r:id="rId43" w:history="1">
        <w:r w:rsidRPr="00E509A6">
          <w:rPr>
            <w:rFonts w:ascii="Times New Roman" w:eastAsia="Times New Roman" w:hAnsi="Times New Roman" w:cs="Times New Roman"/>
            <w:color w:val="0066CC"/>
            <w:sz w:val="24"/>
            <w:szCs w:val="24"/>
            <w:u w:val="single"/>
          </w:rPr>
          <w:t>5</w:t>
        </w:r>
      </w:hyperlink>
      <w:r w:rsidRPr="00E509A6">
        <w:rPr>
          <w:rFonts w:ascii="Times New Roman" w:eastAsia="Times New Roman" w:hAnsi="Times New Roman" w:cs="Times New Roman"/>
          <w:color w:val="000000"/>
          <w:sz w:val="24"/>
          <w:szCs w:val="24"/>
        </w:rPr>
        <w:t> и </w:t>
      </w:r>
      <w:hyperlink r:id="rId44" w:history="1">
        <w:r w:rsidRPr="00E509A6">
          <w:rPr>
            <w:rFonts w:ascii="Times New Roman" w:eastAsia="Times New Roman" w:hAnsi="Times New Roman" w:cs="Times New Roman"/>
            <w:color w:val="0066CC"/>
            <w:sz w:val="24"/>
            <w:szCs w:val="24"/>
            <w:u w:val="single"/>
          </w:rPr>
          <w:t>чл. 36, ал. 1 </w:t>
        </w:r>
      </w:hyperlink>
      <w:r w:rsidRPr="00E509A6">
        <w:rPr>
          <w:rFonts w:ascii="Times New Roman" w:eastAsia="Times New Roman" w:hAnsi="Times New Roman" w:cs="Times New Roman"/>
          <w:color w:val="000000"/>
          <w:sz w:val="24"/>
          <w:szCs w:val="24"/>
        </w:rPr>
        <w:t>и </w:t>
      </w:r>
      <w:hyperlink r:id="rId45" w:history="1">
        <w:r w:rsidRPr="00E509A6">
          <w:rPr>
            <w:rFonts w:ascii="Times New Roman" w:eastAsia="Times New Roman" w:hAnsi="Times New Roman" w:cs="Times New Roman"/>
            <w:color w:val="0066CC"/>
            <w:sz w:val="24"/>
            <w:szCs w:val="24"/>
            <w:u w:val="single"/>
          </w:rPr>
          <w:t>2 ИК</w:t>
        </w:r>
      </w:hyperlink>
      <w:r w:rsidRPr="00E509A6">
        <w:rPr>
          <w:rFonts w:ascii="Times New Roman" w:eastAsia="Times New Roman" w:hAnsi="Times New Roman" w:cs="Times New Roman"/>
          <w:color w:val="000000"/>
          <w:sz w:val="24"/>
          <w:szCs w:val="24"/>
        </w:rPr>
        <w:t xml:space="preserve">. По делото няма данни за подадени заявления за отстраняване на </w:t>
      </w:r>
      <w:proofErr w:type="spellStart"/>
      <w:r w:rsidRPr="00E509A6">
        <w:rPr>
          <w:rFonts w:ascii="Times New Roman" w:eastAsia="Times New Roman" w:hAnsi="Times New Roman" w:cs="Times New Roman"/>
          <w:color w:val="000000"/>
          <w:sz w:val="24"/>
          <w:szCs w:val="24"/>
        </w:rPr>
        <w:t>непълноти</w:t>
      </w:r>
      <w:proofErr w:type="spellEnd"/>
      <w:r w:rsidRPr="00E509A6">
        <w:rPr>
          <w:rFonts w:ascii="Times New Roman" w:eastAsia="Times New Roman" w:hAnsi="Times New Roman" w:cs="Times New Roman"/>
          <w:color w:val="000000"/>
          <w:sz w:val="24"/>
          <w:szCs w:val="24"/>
        </w:rPr>
        <w:t xml:space="preserve"> и грешки по </w:t>
      </w:r>
      <w:hyperlink r:id="rId46" w:history="1">
        <w:r w:rsidRPr="00E509A6">
          <w:rPr>
            <w:rFonts w:ascii="Times New Roman" w:eastAsia="Times New Roman" w:hAnsi="Times New Roman" w:cs="Times New Roman"/>
            <w:color w:val="0066CC"/>
            <w:sz w:val="24"/>
            <w:szCs w:val="24"/>
            <w:u w:val="single"/>
          </w:rPr>
          <w:t>чл. 43 ИК </w:t>
        </w:r>
      </w:hyperlink>
      <w:r w:rsidRPr="00E509A6">
        <w:rPr>
          <w:rFonts w:ascii="Times New Roman" w:eastAsia="Times New Roman" w:hAnsi="Times New Roman" w:cs="Times New Roman"/>
          <w:color w:val="000000"/>
          <w:sz w:val="24"/>
          <w:szCs w:val="24"/>
        </w:rPr>
        <w:t>и за обжалвания по </w:t>
      </w:r>
      <w:hyperlink r:id="rId47" w:history="1">
        <w:r w:rsidRPr="00E509A6">
          <w:rPr>
            <w:rFonts w:ascii="Times New Roman" w:eastAsia="Times New Roman" w:hAnsi="Times New Roman" w:cs="Times New Roman"/>
            <w:color w:val="0066CC"/>
            <w:sz w:val="24"/>
            <w:szCs w:val="24"/>
            <w:u w:val="single"/>
          </w:rPr>
          <w:t>чл. 45 ИК</w:t>
        </w:r>
      </w:hyperlink>
      <w:r w:rsidRPr="00E509A6">
        <w:rPr>
          <w:rFonts w:ascii="Times New Roman" w:eastAsia="Times New Roman" w:hAnsi="Times New Roman" w:cs="Times New Roman"/>
          <w:color w:val="000000"/>
          <w:sz w:val="24"/>
          <w:szCs w:val="24"/>
        </w:rPr>
        <w:t>. Гласуването е извършено с обща хартиена бюлетина по утвърден образец. Липсват доказателства за нарушаване изискванията за вида на бюлетината по</w:t>
      </w:r>
      <w:hyperlink r:id="rId48" w:history="1">
        <w:r w:rsidRPr="00E509A6">
          <w:rPr>
            <w:rFonts w:ascii="Times New Roman" w:eastAsia="Times New Roman" w:hAnsi="Times New Roman" w:cs="Times New Roman"/>
            <w:color w:val="0066CC"/>
            <w:sz w:val="24"/>
            <w:szCs w:val="24"/>
            <w:u w:val="single"/>
          </w:rPr>
          <w:t> чл. 208, ал. 2 ИК</w:t>
        </w:r>
      </w:hyperlink>
      <w:r w:rsidRPr="00E509A6">
        <w:rPr>
          <w:rFonts w:ascii="Times New Roman" w:eastAsia="Times New Roman" w:hAnsi="Times New Roman" w:cs="Times New Roman"/>
          <w:color w:val="000000"/>
          <w:sz w:val="24"/>
          <w:szCs w:val="24"/>
        </w:rPr>
        <w:t>. Изпълнявайки нормата на</w:t>
      </w:r>
      <w:hyperlink r:id="rId49" w:history="1">
        <w:r w:rsidRPr="00E509A6">
          <w:rPr>
            <w:rFonts w:ascii="Times New Roman" w:eastAsia="Times New Roman" w:hAnsi="Times New Roman" w:cs="Times New Roman"/>
            <w:color w:val="0066CC"/>
            <w:sz w:val="24"/>
            <w:szCs w:val="24"/>
            <w:u w:val="single"/>
          </w:rPr>
          <w:t> чл. 447 ИК</w:t>
        </w:r>
      </w:hyperlink>
      <w:r w:rsidRPr="00E509A6">
        <w:rPr>
          <w:rFonts w:ascii="Times New Roman" w:eastAsia="Times New Roman" w:hAnsi="Times New Roman" w:cs="Times New Roman"/>
          <w:color w:val="000000"/>
          <w:sz w:val="24"/>
          <w:szCs w:val="24"/>
        </w:rPr>
        <w:t>, ОИК е отчела резултатите от гласуването в изборния район и е съставила протокола от избора. Числовите данни в протоколите на СИК съответстват на сборовете в протокола на ОИК.</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Изложеното дотук сочи за липса на констатирани от съда нарушения на </w:t>
      </w:r>
      <w:proofErr w:type="spellStart"/>
      <w:r w:rsidRPr="00E509A6">
        <w:rPr>
          <w:rFonts w:ascii="Times New Roman" w:eastAsia="Times New Roman" w:hAnsi="Times New Roman" w:cs="Times New Roman"/>
          <w:color w:val="000000"/>
          <w:sz w:val="24"/>
          <w:szCs w:val="24"/>
        </w:rPr>
        <w:t>административнопроизводствените</w:t>
      </w:r>
      <w:proofErr w:type="spellEnd"/>
      <w:r w:rsidRPr="00E509A6">
        <w:rPr>
          <w:rFonts w:ascii="Times New Roman" w:eastAsia="Times New Roman" w:hAnsi="Times New Roman" w:cs="Times New Roman"/>
          <w:color w:val="000000"/>
          <w:sz w:val="24"/>
          <w:szCs w:val="24"/>
        </w:rPr>
        <w:t xml:space="preserve"> правила, които да са съществени дотолкова, че да обусловят отмяна на процесното решение.</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Решението на ОИК обаче е постановено в противоречие с материалния закон въз основа на невярно въведени данни в протокола на СИК 252300003, при наличие на допусната техническа грешка в отразяването на изборния резултат.</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Жалбоподателят е оспорил истинността на протокола на СИК (верността на отразените в него данни) относно получените валидни предпочитания в листата на ПП „Движение за права и свободи". Макар протоколите на СИК и ОИК да са официални писмени документи с материална доказателствена сила по см. на чл. 179, ал. 1 ГПК, </w:t>
      </w:r>
      <w:proofErr w:type="spellStart"/>
      <w:r w:rsidRPr="00E509A6">
        <w:rPr>
          <w:rFonts w:ascii="Times New Roman" w:eastAsia="Times New Roman" w:hAnsi="Times New Roman" w:cs="Times New Roman"/>
          <w:color w:val="000000"/>
          <w:sz w:val="24"/>
          <w:szCs w:val="24"/>
        </w:rPr>
        <w:t>вр</w:t>
      </w:r>
      <w:proofErr w:type="spellEnd"/>
      <w:r w:rsidRPr="00E509A6">
        <w:rPr>
          <w:rFonts w:ascii="Times New Roman" w:eastAsia="Times New Roman" w:hAnsi="Times New Roman" w:cs="Times New Roman"/>
          <w:color w:val="000000"/>
          <w:sz w:val="24"/>
          <w:szCs w:val="24"/>
        </w:rPr>
        <w:t xml:space="preserve">. чл. 144 АПК, последната бе оборена успешно от жалбоподателя. Неоснователни са възраженията на процесуалния представител на ответника, че в случая преброяването на бюлетините от съда се явява недопустимо. Същите се основават на твърденията за наличие материална доказателствена сила на двата протокола, предвид липсата на протоколи на СИК с отбелязани спорове относно действителността или недействителността на гласовете; липса на протоколи за предаване на сгрешени формуляри на протоколи на СИК, липса на сгрешени формуляри на протоколи на СИК; липса на жалби, възражения и заявления в изборния ден, както и на нормална обстановка при провеждане на изборите. Позовава се на постановките в решение № 9/26.11.2009 г. на Конституционния съд по к. д. № 8/2009 г., като сочи, че не са били налице доказателства да обусловят преброяване на бюлетините. Излага също, че записите от </w:t>
      </w:r>
      <w:proofErr w:type="spellStart"/>
      <w:r w:rsidRPr="00E509A6">
        <w:rPr>
          <w:rFonts w:ascii="Times New Roman" w:eastAsia="Times New Roman" w:hAnsi="Times New Roman" w:cs="Times New Roman"/>
          <w:color w:val="000000"/>
          <w:sz w:val="24"/>
          <w:szCs w:val="24"/>
        </w:rPr>
        <w:lastRenderedPageBreak/>
        <w:t>видеоизлъчването</w:t>
      </w:r>
      <w:proofErr w:type="spellEnd"/>
      <w:r w:rsidRPr="00E509A6">
        <w:rPr>
          <w:rFonts w:ascii="Times New Roman" w:eastAsia="Times New Roman" w:hAnsi="Times New Roman" w:cs="Times New Roman"/>
          <w:color w:val="000000"/>
          <w:sz w:val="24"/>
          <w:szCs w:val="24"/>
        </w:rPr>
        <w:t xml:space="preserve"> на изборния процес не са годни доказателства по смисъла на КПК и ИК и не е следвало да се вземат предвид от съда при допускане на преброяване на бюлетините в съдебно заседание.</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Съдът счита тези възражения на ответната страна за неоснователни. На първо място следва да се има предвид, че в разясненията дадени с решение № 9/26.11.2009 г. на Конституционния съд по к. д. № 8/2009 г., както и в тези на решение № 13/28.11.2013 г. на Конституционния съд по к. д. № 14/2013 г. относно съществените нарушения на изборния процес, както и в константната практика на ВАС не се съдържат постановки от които да се обоснове наличие на забрана, съответно недопустимост за преброяване на бюлетините от избора пред съда при редовни от външна страна протоколи на СИК и ОИК, съответно при липса на данни в същите за нарушения на изборния процес. Преценка наличието или липсата на достатъчно данни, които да обусловят повторно преброяване на бюлетините е на съда пред който е висящо производството по оспорване на избора. В случая такива данни се извеждат </w:t>
      </w:r>
      <w:proofErr w:type="spellStart"/>
      <w:r w:rsidRPr="00E509A6">
        <w:rPr>
          <w:rFonts w:ascii="Times New Roman" w:eastAsia="Times New Roman" w:hAnsi="Times New Roman" w:cs="Times New Roman"/>
          <w:color w:val="000000"/>
          <w:sz w:val="24"/>
          <w:szCs w:val="24"/>
        </w:rPr>
        <w:t>просредством</w:t>
      </w:r>
      <w:proofErr w:type="spellEnd"/>
      <w:r w:rsidRPr="00E509A6">
        <w:rPr>
          <w:rFonts w:ascii="Times New Roman" w:eastAsia="Times New Roman" w:hAnsi="Times New Roman" w:cs="Times New Roman"/>
          <w:color w:val="000000"/>
          <w:sz w:val="24"/>
          <w:szCs w:val="24"/>
        </w:rPr>
        <w:t xml:space="preserve"> записа на проведеното </w:t>
      </w:r>
      <w:proofErr w:type="spellStart"/>
      <w:r w:rsidRPr="00E509A6">
        <w:rPr>
          <w:rFonts w:ascii="Times New Roman" w:eastAsia="Times New Roman" w:hAnsi="Times New Roman" w:cs="Times New Roman"/>
          <w:color w:val="000000"/>
          <w:sz w:val="24"/>
          <w:szCs w:val="24"/>
        </w:rPr>
        <w:t>видеоизлъчване</w:t>
      </w:r>
      <w:proofErr w:type="spellEnd"/>
      <w:r w:rsidRPr="00E509A6">
        <w:rPr>
          <w:rFonts w:ascii="Times New Roman" w:eastAsia="Times New Roman" w:hAnsi="Times New Roman" w:cs="Times New Roman"/>
          <w:color w:val="000000"/>
          <w:sz w:val="24"/>
          <w:szCs w:val="24"/>
        </w:rPr>
        <w:t xml:space="preserve"> от отваряне на урната и преброяване на бюлетините от СИК 252300003. Данни за подадени гласове с преференции в полза на жалбоподателя се извеждат от записа на </w:t>
      </w:r>
      <w:proofErr w:type="spellStart"/>
      <w:r w:rsidRPr="00E509A6">
        <w:rPr>
          <w:rFonts w:ascii="Times New Roman" w:eastAsia="Times New Roman" w:hAnsi="Times New Roman" w:cs="Times New Roman"/>
          <w:color w:val="000000"/>
          <w:sz w:val="24"/>
          <w:szCs w:val="24"/>
        </w:rPr>
        <w:t>видеоизлъчването</w:t>
      </w:r>
      <w:proofErr w:type="spellEnd"/>
      <w:r w:rsidRPr="00E509A6">
        <w:rPr>
          <w:rFonts w:ascii="Times New Roman" w:eastAsia="Times New Roman" w:hAnsi="Times New Roman" w:cs="Times New Roman"/>
          <w:color w:val="000000"/>
          <w:sz w:val="24"/>
          <w:szCs w:val="24"/>
        </w:rPr>
        <w:t xml:space="preserve">. Такива фигурират на следните час, минута и секунда на записа: 2,15,38; 2,17,26; 2,33,00; 2,33,10; 2,35,40; 2,36,13; 2,40,26; 2,42,45; 2,44,18; 2,50,04; 2,50,27; 2,50,34; 3,02,49 и 3,06,42. От изявленията на страните по делото е видно, че всички са запознати с излъчените на живо факти и обстоятелства. Вярно е, че посоченият запис няма характер на доказателство и доказателствено средство по смисъла на чл. 156 и сл. ГПК, </w:t>
      </w:r>
      <w:proofErr w:type="spellStart"/>
      <w:r w:rsidRPr="00E509A6">
        <w:rPr>
          <w:rFonts w:ascii="Times New Roman" w:eastAsia="Times New Roman" w:hAnsi="Times New Roman" w:cs="Times New Roman"/>
          <w:color w:val="000000"/>
          <w:sz w:val="24"/>
          <w:szCs w:val="24"/>
        </w:rPr>
        <w:t>вр</w:t>
      </w:r>
      <w:proofErr w:type="spellEnd"/>
      <w:r w:rsidRPr="00E509A6">
        <w:rPr>
          <w:rFonts w:ascii="Times New Roman" w:eastAsia="Times New Roman" w:hAnsi="Times New Roman" w:cs="Times New Roman"/>
          <w:color w:val="000000"/>
          <w:sz w:val="24"/>
          <w:szCs w:val="24"/>
        </w:rPr>
        <w:t xml:space="preserve">. чл. 144 АПК, но самото </w:t>
      </w:r>
      <w:proofErr w:type="spellStart"/>
      <w:r w:rsidRPr="00E509A6">
        <w:rPr>
          <w:rFonts w:ascii="Times New Roman" w:eastAsia="Times New Roman" w:hAnsi="Times New Roman" w:cs="Times New Roman"/>
          <w:color w:val="000000"/>
          <w:sz w:val="24"/>
          <w:szCs w:val="24"/>
        </w:rPr>
        <w:t>видеоизлъчване</w:t>
      </w:r>
      <w:proofErr w:type="spellEnd"/>
      <w:r w:rsidRPr="00E509A6">
        <w:rPr>
          <w:rFonts w:ascii="Times New Roman" w:eastAsia="Times New Roman" w:hAnsi="Times New Roman" w:cs="Times New Roman"/>
          <w:color w:val="000000"/>
          <w:sz w:val="24"/>
          <w:szCs w:val="24"/>
        </w:rPr>
        <w:t xml:space="preserve"> прави общоизвестни по смисъла на чл. 155 ГПК излъчените в реално време факти и обстоятелства свързани с изборния процес. Съгласно цитираната разпоредба тези факти и обстоятелства не подлежат на доказване, а само се установяват от съда.</w:t>
      </w:r>
    </w:p>
    <w:p w:rsidR="00B430DD" w:rsidRPr="00E509A6" w:rsidRDefault="00B430DD" w:rsidP="00B430DD">
      <w:pPr>
        <w:spacing w:after="0"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В точка 10. от протокола на СИК 252300003, по отношение на преференциалния вот отнасящ се до кандидатите на </w:t>
      </w:r>
      <w:r w:rsidRPr="00E509A6">
        <w:rPr>
          <w:rFonts w:ascii="Times New Roman" w:eastAsia="Times New Roman" w:hAnsi="Times New Roman" w:cs="Times New Roman"/>
          <w:smallCaps/>
          <w:color w:val="000000"/>
          <w:sz w:val="24"/>
          <w:szCs w:val="24"/>
        </w:rPr>
        <w:t>ПП</w:t>
      </w:r>
      <w:r w:rsidRPr="00E509A6">
        <w:rPr>
          <w:rFonts w:ascii="Times New Roman" w:eastAsia="Times New Roman" w:hAnsi="Times New Roman" w:cs="Times New Roman"/>
          <w:color w:val="000000"/>
          <w:sz w:val="24"/>
          <w:szCs w:val="24"/>
        </w:rPr>
        <w:t> „ДПС" е отразена липса на предпочитания за кандидата от листата с № 110 (жалбоподателят С.), 14 броя за кандидата от листата с № 109 (М.М.) и една преференция за кандидата с № 108 (Ш.Ш.). В случая при преброяване на бюлетините за общински съветници извършено в съдебното заседание от 17.11.2023 г. се установи, че е налице несъответствие между действителния резултат от извършения вот, в частта относно изразените в полза на кандидатите от листата на ПП „ДПС" предпочитания и отразения такъв в протокола от СИК. При констатации за наличие на 14 броя бюлетини с № 57 съдържащи преференциален вот за кандидат от листата с № 110, на един брой бюлетина с № 57 съдържаща преференциален вот за кандидат от листата с № 109 и пълна липса на преференциален вот в полза на кандидата от листата с № 108 съдът намира, че съдържанието на протокола от избирателна секция 252300003 не съответства на действителния вот, което пък се е отразило и на отразените в протокола на ОИК Опака резултати в оспорената част. Касае се за техническа грешка при въвеждане на преференциалния вот за кандидати от листата с №№ 108, 109 и 110, която е довела до погрешен резултат в протокола на ОИК, съответно и в оспорената част на решението на комисията с № 78/30.11.2023 г.</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Съгласно правилото на</w:t>
      </w:r>
      <w:hyperlink r:id="rId50" w:history="1">
        <w:r w:rsidRPr="00E509A6">
          <w:rPr>
            <w:rFonts w:ascii="Times New Roman" w:eastAsia="Times New Roman" w:hAnsi="Times New Roman" w:cs="Times New Roman"/>
            <w:color w:val="0066CC"/>
            <w:sz w:val="24"/>
            <w:szCs w:val="24"/>
            <w:u w:val="single"/>
          </w:rPr>
          <w:t> чл. 454, ал. 2 ИК</w:t>
        </w:r>
      </w:hyperlink>
      <w:r w:rsidRPr="00E509A6">
        <w:rPr>
          <w:rFonts w:ascii="Times New Roman" w:eastAsia="Times New Roman" w:hAnsi="Times New Roman" w:cs="Times New Roman"/>
          <w:color w:val="000000"/>
          <w:sz w:val="24"/>
          <w:szCs w:val="24"/>
        </w:rPr>
        <w:t>, преференциите за отделните кандидати са валидни, ако броят на гласовете, получени за кандидата е не по-малко от 7 на сто от гласовете, подадени за кандидатската листа или в случая гласовете за ПП „Движение за права и свободи" - 1278 гласа, а 7 % са 89 гласа. Това означава, че при така установения от съда резултат от избора, в протокола на ОИК валидни преференции е следвало да имат кандидати с № 101, 105, 104, 113, 110 и 109, които да се подреждат в списък А.</w:t>
      </w:r>
    </w:p>
    <w:p w:rsidR="00B430DD" w:rsidRPr="00E509A6" w:rsidRDefault="00B430DD" w:rsidP="00B430DD">
      <w:pPr>
        <w:spacing w:after="0"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В случая най-голям брой валидни преференции според протокола на ОИК и процесното решение има кандидатът № 101 - М.М.К. - 344 бр. Същият има 44 собствени преференции, но понеже е водач на листата, по силата на чл. 437, ал. 5 ИК към тях се добавят още 300 бр. гласове без изразено предпочитание (общо 344). Това го поставя като кандидата, който е на първо място. Следват кандидат № 105 - 150 бр.; кандидат № 104 - 124 бр.; кандидат № 113 - 112 бр. и кандидат № 109 със 109 бр. В протокола на ОИК жалбоподателят има 86 преференции, тъй като липсват тези 14 бр. които е получил действително, но не са били отразени в протокола на СИК 252300003. Ако същите бяха </w:t>
      </w:r>
      <w:r w:rsidRPr="00E509A6">
        <w:rPr>
          <w:rFonts w:ascii="Times New Roman" w:eastAsia="Times New Roman" w:hAnsi="Times New Roman" w:cs="Times New Roman"/>
          <w:color w:val="000000"/>
          <w:sz w:val="24"/>
          <w:szCs w:val="24"/>
        </w:rPr>
        <w:lastRenderedPageBreak/>
        <w:t xml:space="preserve">отчетени той би имал 100 бр. предпочитания, с които е следвало да фигурира в списък А. В протокола на ОИК са записани 109 бр. </w:t>
      </w:r>
      <w:proofErr w:type="spellStart"/>
      <w:r w:rsidRPr="00E509A6">
        <w:rPr>
          <w:rFonts w:ascii="Times New Roman" w:eastAsia="Times New Roman" w:hAnsi="Times New Roman" w:cs="Times New Roman"/>
          <w:color w:val="000000"/>
          <w:sz w:val="24"/>
          <w:szCs w:val="24"/>
        </w:rPr>
        <w:t>префереции</w:t>
      </w:r>
      <w:proofErr w:type="spellEnd"/>
      <w:r w:rsidRPr="00E509A6">
        <w:rPr>
          <w:rFonts w:ascii="Times New Roman" w:eastAsia="Times New Roman" w:hAnsi="Times New Roman" w:cs="Times New Roman"/>
          <w:color w:val="000000"/>
          <w:sz w:val="24"/>
          <w:szCs w:val="24"/>
        </w:rPr>
        <w:t xml:space="preserve"> в полза на кандидата с № 109 - М.М., но предвид извършеното от съда преброяване на бюлетините в процесната СИК същите следва да бъдат намалени с 14 </w:t>
      </w:r>
      <w:proofErr w:type="spellStart"/>
      <w:r w:rsidRPr="00E509A6">
        <w:rPr>
          <w:rFonts w:ascii="Times New Roman" w:eastAsia="Times New Roman" w:hAnsi="Times New Roman" w:cs="Times New Roman"/>
          <w:color w:val="000000"/>
          <w:sz w:val="24"/>
          <w:szCs w:val="24"/>
        </w:rPr>
        <w:t>бр</w:t>
      </w:r>
      <w:proofErr w:type="spellEnd"/>
      <w:r w:rsidRPr="00E509A6">
        <w:rPr>
          <w:rFonts w:ascii="Times New Roman" w:eastAsia="Times New Roman" w:hAnsi="Times New Roman" w:cs="Times New Roman"/>
          <w:color w:val="000000"/>
          <w:sz w:val="24"/>
          <w:szCs w:val="24"/>
        </w:rPr>
        <w:t>, като подадени в полза на жалбоподателя С. и да се добави 1 бр. собствена за М.М. ((109 - 14) + 1 = 96 бр.).</w:t>
      </w:r>
    </w:p>
    <w:p w:rsidR="00B430DD" w:rsidRPr="00E509A6" w:rsidRDefault="00B430DD" w:rsidP="00B430DD">
      <w:pPr>
        <w:spacing w:after="76" w:line="240" w:lineRule="auto"/>
        <w:ind w:firstLine="708"/>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При така изложените съображения съдът счита установения при преброяването в съдебно заседание резултат за различен от отразения в протокола на общинската избирателна комисия до степен, която влияе на крайния резултат на проведения избор, поради което намира, че са налице предпоставките на чл. 459, ал. 10, изр. </w:t>
      </w:r>
      <w:r w:rsidRPr="00E509A6">
        <w:rPr>
          <w:rFonts w:ascii="Times New Roman" w:eastAsia="Times New Roman" w:hAnsi="Times New Roman" w:cs="Times New Roman"/>
          <w:color w:val="000000"/>
          <w:sz w:val="24"/>
          <w:szCs w:val="24"/>
          <w:lang w:val="en-US"/>
        </w:rPr>
        <w:t>Il</w:t>
      </w:r>
      <w:r w:rsidRPr="00E509A6">
        <w:rPr>
          <w:rFonts w:ascii="Times New Roman" w:eastAsia="Times New Roman" w:hAnsi="Times New Roman" w:cs="Times New Roman"/>
          <w:color w:val="000000"/>
          <w:sz w:val="24"/>
          <w:szCs w:val="24"/>
        </w:rPr>
        <w:t>-</w:t>
      </w:r>
      <w:proofErr w:type="spellStart"/>
      <w:r w:rsidRPr="00E509A6">
        <w:rPr>
          <w:rFonts w:ascii="Times New Roman" w:eastAsia="Times New Roman" w:hAnsi="Times New Roman" w:cs="Times New Roman"/>
          <w:color w:val="000000"/>
          <w:sz w:val="24"/>
          <w:szCs w:val="24"/>
        </w:rPr>
        <w:t>ро</w:t>
      </w:r>
      <w:proofErr w:type="spellEnd"/>
      <w:r w:rsidRPr="00E509A6">
        <w:rPr>
          <w:rFonts w:ascii="Times New Roman" w:eastAsia="Times New Roman" w:hAnsi="Times New Roman" w:cs="Times New Roman"/>
          <w:color w:val="000000"/>
          <w:sz w:val="24"/>
          <w:szCs w:val="24"/>
        </w:rPr>
        <w:t xml:space="preserve"> ИК за отмяна на същото в частта относно преференциалния вот касаещ кандидатите ПП „ДПС".</w:t>
      </w:r>
    </w:p>
    <w:p w:rsidR="00B430DD" w:rsidRPr="00E509A6" w:rsidRDefault="00B430DD" w:rsidP="00B430DD">
      <w:pPr>
        <w:spacing w:after="248"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Воден от горното Административен съд Търговище, </w:t>
      </w:r>
      <w:r w:rsidRPr="00E509A6">
        <w:rPr>
          <w:rFonts w:ascii="Times New Roman" w:eastAsia="Times New Roman" w:hAnsi="Times New Roman" w:cs="Times New Roman"/>
          <w:color w:val="000000"/>
          <w:sz w:val="24"/>
          <w:szCs w:val="24"/>
          <w:lang w:val="en-US"/>
        </w:rPr>
        <w:t>III</w:t>
      </w:r>
      <w:r w:rsidRPr="00E509A6">
        <w:rPr>
          <w:rFonts w:ascii="Times New Roman" w:eastAsia="Times New Roman" w:hAnsi="Times New Roman" w:cs="Times New Roman"/>
          <w:color w:val="000000"/>
          <w:sz w:val="24"/>
          <w:szCs w:val="24"/>
        </w:rPr>
        <w:t>-ти състав</w:t>
      </w:r>
    </w:p>
    <w:p w:rsidR="00B430DD" w:rsidRPr="00E509A6" w:rsidRDefault="00B73417" w:rsidP="00B73417">
      <w:pPr>
        <w:spacing w:after="221" w:line="240" w:lineRule="auto"/>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 xml:space="preserve">                                                                              </w:t>
      </w:r>
      <w:r w:rsidR="00B430DD" w:rsidRPr="00E509A6">
        <w:rPr>
          <w:rFonts w:ascii="Times New Roman" w:eastAsia="Times New Roman" w:hAnsi="Times New Roman" w:cs="Times New Roman"/>
          <w:color w:val="000000"/>
          <w:sz w:val="24"/>
          <w:szCs w:val="24"/>
        </w:rPr>
        <w:t>Р Е Ш И:</w:t>
      </w:r>
    </w:p>
    <w:p w:rsidR="00B430DD" w:rsidRPr="00E509A6" w:rsidRDefault="00B430DD" w:rsidP="00B430DD">
      <w:pPr>
        <w:spacing w:after="92"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ОТМЕНЯ по жалба на С.А. *** в качеството му на кандидат за общински съветник от регистрираната кандидатска листа за общински съветници на Политическа партия „Движение за права и свободи", Решение № 78 от 30.10.2023 г. на Общинска избирателна комисия (ОИК) - Опака, с което е обявен резултатът от избора на общински съветници в Община Опака от проведените на 29.10.2023 г. местни избори, в частта, с която в част V. от Решението е обявено разпределението на заявените предпочитания за отделните кандидати по кандидатската листа на Политическа партия „Движение за права и свободи".</w:t>
      </w:r>
    </w:p>
    <w:p w:rsidR="00B430DD" w:rsidRPr="00E509A6" w:rsidRDefault="00B430DD" w:rsidP="00B430DD">
      <w:pPr>
        <w:spacing w:after="92"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ВРЪЩА книжата на ОИК Опака за обявяване на действителните резултати в отменената част.</w:t>
      </w:r>
    </w:p>
    <w:p w:rsidR="00B430DD" w:rsidRPr="00E509A6" w:rsidRDefault="00B430DD" w:rsidP="00B430DD">
      <w:pPr>
        <w:spacing w:after="779"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Решението подлежи на обжалване в 7 дневен срок от съобщаването му на страните пред Върховния административен съд</w:t>
      </w:r>
      <w:r w:rsidR="00F5008E" w:rsidRPr="00E509A6">
        <w:rPr>
          <w:rFonts w:ascii="Times New Roman" w:eastAsia="Times New Roman" w:hAnsi="Times New Roman" w:cs="Times New Roman"/>
          <w:color w:val="000000"/>
          <w:sz w:val="24"/>
          <w:szCs w:val="24"/>
        </w:rPr>
        <w:t>.</w:t>
      </w:r>
    </w:p>
    <w:p w:rsidR="00F5008E" w:rsidRPr="00E509A6" w:rsidRDefault="00F5008E" w:rsidP="00F5008E">
      <w:pPr>
        <w:spacing w:after="92" w:line="240" w:lineRule="auto"/>
        <w:ind w:firstLine="940"/>
        <w:jc w:val="both"/>
        <w:rPr>
          <w:rFonts w:ascii="Times New Roman" w:eastAsia="Times New Roman" w:hAnsi="Times New Roman" w:cs="Times New Roman"/>
          <w:color w:val="000000"/>
          <w:sz w:val="24"/>
          <w:szCs w:val="24"/>
        </w:rPr>
      </w:pPr>
      <w:r w:rsidRPr="00E509A6">
        <w:rPr>
          <w:rFonts w:ascii="Times New Roman" w:eastAsia="Times New Roman" w:hAnsi="Times New Roman" w:cs="Times New Roman"/>
          <w:color w:val="000000"/>
          <w:sz w:val="24"/>
          <w:szCs w:val="24"/>
        </w:rPr>
        <w:t>Решението на Административен съд Търговище не е обжалвано и следва ОИК Опака да обяви действителните резултати в  частта, с която в част V. от Решението е обявено разпределението на заявените предпочитания за отделните кандидати по кандидатската листа на Политическа партия „Движение за права и свободи".</w:t>
      </w:r>
    </w:p>
    <w:p w:rsidR="00B430DD" w:rsidRPr="001202A1" w:rsidRDefault="00F5008E" w:rsidP="001202A1">
      <w:pPr>
        <w:spacing w:after="779" w:line="240" w:lineRule="auto"/>
        <w:ind w:firstLine="940"/>
        <w:jc w:val="both"/>
        <w:rPr>
          <w:rFonts w:ascii="Times New Roman" w:eastAsia="Times New Roman" w:hAnsi="Times New Roman" w:cs="Times New Roman"/>
          <w:color w:val="000000"/>
          <w:sz w:val="24"/>
          <w:szCs w:val="24"/>
        </w:rPr>
      </w:pPr>
      <w:r w:rsidRPr="00AF5076">
        <w:rPr>
          <w:rFonts w:ascii="Times New Roman" w:eastAsia="Times New Roman" w:hAnsi="Times New Roman" w:cs="Times New Roman"/>
          <w:color w:val="000000"/>
          <w:sz w:val="24"/>
          <w:szCs w:val="24"/>
        </w:rPr>
        <w:t xml:space="preserve">Съгласно  </w:t>
      </w:r>
      <w:r w:rsidRPr="00B430DD">
        <w:rPr>
          <w:rFonts w:ascii="Times New Roman" w:eastAsia="Times New Roman" w:hAnsi="Times New Roman" w:cs="Times New Roman"/>
          <w:color w:val="000000"/>
          <w:sz w:val="24"/>
          <w:szCs w:val="24"/>
        </w:rPr>
        <w:t>Решение № 78</w:t>
      </w:r>
      <w:r w:rsidR="00B73417">
        <w:rPr>
          <w:rFonts w:ascii="Times New Roman" w:eastAsia="Times New Roman" w:hAnsi="Times New Roman" w:cs="Times New Roman"/>
          <w:color w:val="000000"/>
          <w:sz w:val="24"/>
          <w:szCs w:val="24"/>
        </w:rPr>
        <w:t>-МИ</w:t>
      </w:r>
      <w:r w:rsidRPr="00B430DD">
        <w:rPr>
          <w:rFonts w:ascii="Times New Roman" w:eastAsia="Times New Roman" w:hAnsi="Times New Roman" w:cs="Times New Roman"/>
          <w:color w:val="000000"/>
          <w:sz w:val="24"/>
          <w:szCs w:val="24"/>
        </w:rPr>
        <w:t xml:space="preserve"> от 30.10.2023 г. на Общинска избирателна комисия (ОИК) </w:t>
      </w:r>
      <w:r w:rsidRPr="00AF5076">
        <w:rPr>
          <w:rFonts w:ascii="Times New Roman" w:eastAsia="Times New Roman" w:hAnsi="Times New Roman" w:cs="Times New Roman"/>
          <w:color w:val="000000"/>
          <w:sz w:val="24"/>
          <w:szCs w:val="24"/>
        </w:rPr>
        <w:t>–</w:t>
      </w:r>
      <w:r w:rsidRPr="00B430DD">
        <w:rPr>
          <w:rFonts w:ascii="Times New Roman" w:eastAsia="Times New Roman" w:hAnsi="Times New Roman" w:cs="Times New Roman"/>
          <w:color w:val="000000"/>
          <w:sz w:val="24"/>
          <w:szCs w:val="24"/>
        </w:rPr>
        <w:t xml:space="preserve"> Опака</w:t>
      </w:r>
      <w:r w:rsidRPr="00AF5076">
        <w:rPr>
          <w:rFonts w:ascii="Times New Roman" w:eastAsia="Times New Roman" w:hAnsi="Times New Roman" w:cs="Times New Roman"/>
          <w:color w:val="000000"/>
          <w:sz w:val="24"/>
          <w:szCs w:val="24"/>
        </w:rPr>
        <w:t xml:space="preserve"> в </w:t>
      </w:r>
      <w:r w:rsidRPr="00B430DD">
        <w:rPr>
          <w:rFonts w:ascii="Times New Roman" w:eastAsia="Times New Roman" w:hAnsi="Times New Roman" w:cs="Times New Roman"/>
          <w:color w:val="000000"/>
          <w:sz w:val="24"/>
          <w:szCs w:val="24"/>
        </w:rPr>
        <w:t>част V</w:t>
      </w:r>
      <w:r w:rsidRPr="00AF5076">
        <w:rPr>
          <w:rFonts w:ascii="Times New Roman" w:eastAsia="Times New Roman" w:hAnsi="Times New Roman" w:cs="Times New Roman"/>
          <w:color w:val="000000"/>
          <w:sz w:val="24"/>
          <w:szCs w:val="24"/>
        </w:rPr>
        <w:t xml:space="preserve"> е посочено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709"/>
        <w:gridCol w:w="3118"/>
        <w:gridCol w:w="851"/>
        <w:gridCol w:w="1701"/>
      </w:tblGrid>
      <w:tr w:rsidR="00AF5076" w:rsidRPr="00447928" w:rsidTr="00AF5076">
        <w:tc>
          <w:tcPr>
            <w:tcW w:w="675" w:type="dxa"/>
            <w:tcBorders>
              <w:bottom w:val="single" w:sz="4" w:space="0" w:color="auto"/>
            </w:tcBorders>
            <w:shd w:val="clear" w:color="auto" w:fill="auto"/>
          </w:tcPr>
          <w:p w:rsidR="00AF5076" w:rsidRPr="00447928" w:rsidRDefault="00AF5076" w:rsidP="00AF5076">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бюле-тина-та</w:t>
            </w:r>
          </w:p>
        </w:tc>
        <w:tc>
          <w:tcPr>
            <w:tcW w:w="2864" w:type="dxa"/>
            <w:tcBorders>
              <w:bottom w:val="single" w:sz="4" w:space="0" w:color="auto"/>
            </w:tcBorders>
            <w:shd w:val="clear" w:color="auto" w:fill="auto"/>
          </w:tcPr>
          <w:p w:rsidR="00AF5076" w:rsidRPr="00447928" w:rsidRDefault="00AF5076" w:rsidP="00AF5076">
            <w:pPr>
              <w:tabs>
                <w:tab w:val="left" w:pos="2410"/>
              </w:tabs>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noProof/>
                <w:sz w:val="24"/>
                <w:szCs w:val="24"/>
                <w:lang w:val="ru-RU"/>
              </w:rPr>
              <w:t>Наименование на партията, коалицията или местната коалиция</w:t>
            </w:r>
          </w:p>
        </w:tc>
        <w:tc>
          <w:tcPr>
            <w:tcW w:w="709" w:type="dxa"/>
            <w:shd w:val="clear" w:color="auto" w:fill="auto"/>
          </w:tcPr>
          <w:p w:rsidR="00AF5076" w:rsidRPr="00447928" w:rsidRDefault="00AF5076" w:rsidP="00AF5076">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под-режда-нето</w:t>
            </w:r>
          </w:p>
        </w:tc>
        <w:tc>
          <w:tcPr>
            <w:tcW w:w="3118" w:type="dxa"/>
            <w:shd w:val="clear" w:color="auto" w:fill="auto"/>
          </w:tcPr>
          <w:p w:rsidR="00AF5076" w:rsidRPr="00447928" w:rsidRDefault="00AF5076" w:rsidP="00AF5076">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Собствено, бащино и фамилно име на кандидата в листата</w:t>
            </w:r>
          </w:p>
        </w:tc>
        <w:tc>
          <w:tcPr>
            <w:tcW w:w="851" w:type="dxa"/>
          </w:tcPr>
          <w:p w:rsidR="00AF5076" w:rsidRPr="00447928" w:rsidRDefault="00AF5076" w:rsidP="00AF5076">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Pr>
                <w:rFonts w:ascii="Times New Roman" w:eastAsia="Times New Roman" w:hAnsi="Times New Roman" w:cs="Times New Roman"/>
                <w:b/>
                <w:noProof/>
                <w:sz w:val="24"/>
                <w:szCs w:val="24"/>
                <w:lang w:val="ru-RU"/>
              </w:rPr>
              <w:t>№ на спи</w:t>
            </w:r>
            <w:r w:rsidRPr="00447928">
              <w:rPr>
                <w:rFonts w:ascii="Times New Roman" w:eastAsia="Times New Roman" w:hAnsi="Times New Roman" w:cs="Times New Roman"/>
                <w:b/>
                <w:noProof/>
                <w:sz w:val="24"/>
                <w:szCs w:val="24"/>
                <w:lang w:val="ru-RU"/>
              </w:rPr>
              <w:t>сък</w:t>
            </w:r>
          </w:p>
        </w:tc>
        <w:tc>
          <w:tcPr>
            <w:tcW w:w="1701" w:type="dxa"/>
            <w:shd w:val="clear" w:color="auto" w:fill="auto"/>
          </w:tcPr>
          <w:p w:rsidR="00AF5076" w:rsidRPr="00447928" w:rsidRDefault="00AF5076" w:rsidP="00AF5076">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Брой</w:t>
            </w:r>
          </w:p>
          <w:p w:rsidR="00AF5076" w:rsidRPr="00447928" w:rsidRDefault="00AF5076" w:rsidP="00AF5076">
            <w:pPr>
              <w:spacing w:after="0" w:line="240" w:lineRule="auto"/>
              <w:ind w:left="-108" w:right="-108"/>
              <w:jc w:val="center"/>
              <w:rPr>
                <w:rFonts w:ascii="Times New Roman" w:eastAsia="Times New Roman" w:hAnsi="Times New Roman" w:cs="Times New Roman"/>
                <w:b/>
                <w:sz w:val="24"/>
                <w:szCs w:val="24"/>
              </w:rPr>
            </w:pPr>
            <w:proofErr w:type="spellStart"/>
            <w:r w:rsidRPr="00447928">
              <w:rPr>
                <w:rFonts w:ascii="Times New Roman" w:eastAsia="Times New Roman" w:hAnsi="Times New Roman" w:cs="Times New Roman"/>
                <w:b/>
                <w:sz w:val="24"/>
                <w:szCs w:val="24"/>
              </w:rPr>
              <w:t>предпо-читания</w:t>
            </w:r>
            <w:proofErr w:type="spellEnd"/>
          </w:p>
        </w:tc>
      </w:tr>
      <w:tr w:rsidR="00B73417" w:rsidRPr="00447928" w:rsidTr="00B93F1B">
        <w:tc>
          <w:tcPr>
            <w:tcW w:w="675" w:type="dxa"/>
            <w:vMerge w:val="restart"/>
            <w:tcBorders>
              <w:top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57.</w:t>
            </w:r>
          </w:p>
        </w:tc>
        <w:tc>
          <w:tcPr>
            <w:tcW w:w="2864" w:type="dxa"/>
            <w:vMerge w:val="restart"/>
            <w:tcBorders>
              <w:top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Движение за права и свободи-ДПС</w:t>
            </w: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Мехидин</w:t>
            </w:r>
            <w:proofErr w:type="spellEnd"/>
            <w:r w:rsidRPr="00447928">
              <w:rPr>
                <w:rFonts w:ascii="Times New Roman" w:eastAsia="Times New Roman" w:hAnsi="Times New Roman" w:cs="Times New Roman"/>
                <w:sz w:val="26"/>
                <w:szCs w:val="26"/>
              </w:rPr>
              <w:t xml:space="preserve"> Мехмедов Кадиров</w:t>
            </w:r>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ind w:left="-108"/>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344</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Рафи </w:t>
            </w:r>
            <w:proofErr w:type="spellStart"/>
            <w:r w:rsidRPr="00447928">
              <w:rPr>
                <w:rFonts w:ascii="Times New Roman" w:eastAsia="Times New Roman" w:hAnsi="Times New Roman" w:cs="Times New Roman"/>
                <w:sz w:val="26"/>
                <w:szCs w:val="26"/>
              </w:rPr>
              <w:t>Бахтишенов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Рафиев</w:t>
            </w:r>
            <w:proofErr w:type="spellEnd"/>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150</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Ниязи Ахмедов </w:t>
            </w:r>
            <w:proofErr w:type="spellStart"/>
            <w:r w:rsidRPr="00447928">
              <w:rPr>
                <w:rFonts w:ascii="Times New Roman" w:eastAsia="Times New Roman" w:hAnsi="Times New Roman" w:cs="Times New Roman"/>
                <w:sz w:val="26"/>
                <w:szCs w:val="26"/>
              </w:rPr>
              <w:t>Ниязиев</w:t>
            </w:r>
            <w:proofErr w:type="spellEnd"/>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124</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4.</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Нурхан Ереджебов Юсеинов</w:t>
            </w:r>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112</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AF5076" w:rsidRDefault="00B73417" w:rsidP="00B93F1B">
            <w:pPr>
              <w:spacing w:after="0" w:line="360" w:lineRule="atLeast"/>
              <w:jc w:val="both"/>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5.</w:t>
            </w:r>
          </w:p>
        </w:tc>
        <w:tc>
          <w:tcPr>
            <w:tcW w:w="3118" w:type="dxa"/>
            <w:tcBorders>
              <w:top w:val="single" w:sz="4" w:space="0" w:color="auto"/>
              <w:bottom w:val="single" w:sz="4" w:space="0" w:color="auto"/>
            </w:tcBorders>
            <w:shd w:val="clear" w:color="auto" w:fill="auto"/>
          </w:tcPr>
          <w:p w:rsidR="00B73417" w:rsidRPr="00AF5076" w:rsidRDefault="00B73417" w:rsidP="00B93F1B">
            <w:pPr>
              <w:spacing w:after="0" w:line="360" w:lineRule="atLeast"/>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 xml:space="preserve">Мюмюн </w:t>
            </w:r>
            <w:proofErr w:type="spellStart"/>
            <w:r w:rsidRPr="00AF5076">
              <w:rPr>
                <w:rFonts w:ascii="Times New Roman" w:eastAsia="Times New Roman" w:hAnsi="Times New Roman" w:cs="Times New Roman"/>
                <w:b/>
                <w:sz w:val="26"/>
                <w:szCs w:val="26"/>
              </w:rPr>
              <w:t>Рамисов</w:t>
            </w:r>
            <w:proofErr w:type="spellEnd"/>
            <w:r w:rsidRPr="00AF5076">
              <w:rPr>
                <w:rFonts w:ascii="Times New Roman" w:eastAsia="Times New Roman" w:hAnsi="Times New Roman" w:cs="Times New Roman"/>
                <w:b/>
                <w:sz w:val="26"/>
                <w:szCs w:val="26"/>
              </w:rPr>
              <w:t xml:space="preserve"> Мюмюнов</w:t>
            </w:r>
          </w:p>
        </w:tc>
        <w:tc>
          <w:tcPr>
            <w:tcW w:w="851" w:type="dxa"/>
            <w:tcBorders>
              <w:top w:val="single" w:sz="4" w:space="0" w:color="auto"/>
              <w:bottom w:val="single" w:sz="4" w:space="0" w:color="auto"/>
            </w:tcBorders>
          </w:tcPr>
          <w:p w:rsidR="00B73417" w:rsidRPr="00F5008E" w:rsidRDefault="00B73417"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B73417" w:rsidRPr="00F5008E" w:rsidRDefault="00B73417"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109</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6.</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Бехат</w:t>
            </w:r>
            <w:proofErr w:type="spellEnd"/>
            <w:r w:rsidRPr="00447928">
              <w:rPr>
                <w:rFonts w:ascii="Times New Roman" w:eastAsia="Times New Roman" w:hAnsi="Times New Roman" w:cs="Times New Roman"/>
                <w:sz w:val="26"/>
                <w:szCs w:val="26"/>
              </w:rPr>
              <w:t xml:space="preserve"> Сабриев Османов</w:t>
            </w:r>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22</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7.</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Мехтибат</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Ниязиев</w:t>
            </w:r>
            <w:proofErr w:type="spellEnd"/>
            <w:r w:rsidRPr="00447928">
              <w:rPr>
                <w:rFonts w:ascii="Times New Roman" w:eastAsia="Times New Roman" w:hAnsi="Times New Roman" w:cs="Times New Roman"/>
                <w:sz w:val="26"/>
                <w:szCs w:val="26"/>
              </w:rPr>
              <w:t xml:space="preserve"> Мустафов</w:t>
            </w:r>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56</w:t>
            </w:r>
          </w:p>
        </w:tc>
      </w:tr>
      <w:tr w:rsidR="00B73417" w:rsidRPr="00F5008E"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AF5076" w:rsidRDefault="00B73417" w:rsidP="00B93F1B">
            <w:pPr>
              <w:spacing w:after="0" w:line="360" w:lineRule="atLeast"/>
              <w:jc w:val="both"/>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8.</w:t>
            </w:r>
          </w:p>
        </w:tc>
        <w:tc>
          <w:tcPr>
            <w:tcW w:w="3118" w:type="dxa"/>
            <w:tcBorders>
              <w:top w:val="single" w:sz="4" w:space="0" w:color="auto"/>
              <w:bottom w:val="single" w:sz="4" w:space="0" w:color="auto"/>
            </w:tcBorders>
            <w:shd w:val="clear" w:color="auto" w:fill="auto"/>
          </w:tcPr>
          <w:p w:rsidR="00B73417" w:rsidRPr="00F5008E" w:rsidRDefault="00B73417" w:rsidP="00B93F1B">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Румен Тодоров Русев</w:t>
            </w:r>
          </w:p>
        </w:tc>
        <w:tc>
          <w:tcPr>
            <w:tcW w:w="851" w:type="dxa"/>
            <w:tcBorders>
              <w:top w:val="single" w:sz="4" w:space="0" w:color="auto"/>
              <w:bottom w:val="single" w:sz="4" w:space="0" w:color="auto"/>
            </w:tcBorders>
          </w:tcPr>
          <w:p w:rsidR="00B73417" w:rsidRPr="00F5008E" w:rsidRDefault="00B73417"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Б</w:t>
            </w:r>
          </w:p>
        </w:tc>
        <w:tc>
          <w:tcPr>
            <w:tcW w:w="1701" w:type="dxa"/>
            <w:tcBorders>
              <w:top w:val="single" w:sz="4" w:space="0" w:color="auto"/>
              <w:bottom w:val="single" w:sz="4" w:space="0" w:color="auto"/>
            </w:tcBorders>
            <w:shd w:val="clear" w:color="auto" w:fill="auto"/>
          </w:tcPr>
          <w:p w:rsidR="00B73417" w:rsidRPr="00F5008E" w:rsidRDefault="00B73417"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59</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9.</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Неджиб Мустафов Неджибов</w:t>
            </w:r>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83</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10.</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Шукри </w:t>
            </w:r>
            <w:proofErr w:type="spellStart"/>
            <w:r w:rsidRPr="00447928">
              <w:rPr>
                <w:rFonts w:ascii="Times New Roman" w:eastAsia="Times New Roman" w:hAnsi="Times New Roman" w:cs="Times New Roman"/>
                <w:sz w:val="26"/>
                <w:szCs w:val="26"/>
              </w:rPr>
              <w:t>Шефкетов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Шукриев</w:t>
            </w:r>
            <w:proofErr w:type="spellEnd"/>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17</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AF5076" w:rsidRDefault="00B73417" w:rsidP="00B93F1B">
            <w:pPr>
              <w:spacing w:after="0" w:line="360" w:lineRule="atLeast"/>
              <w:jc w:val="both"/>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11.</w:t>
            </w:r>
          </w:p>
        </w:tc>
        <w:tc>
          <w:tcPr>
            <w:tcW w:w="3118" w:type="dxa"/>
            <w:tcBorders>
              <w:top w:val="single" w:sz="4" w:space="0" w:color="auto"/>
              <w:bottom w:val="single" w:sz="4" w:space="0" w:color="auto"/>
            </w:tcBorders>
            <w:shd w:val="clear" w:color="auto" w:fill="auto"/>
          </w:tcPr>
          <w:p w:rsidR="00B73417" w:rsidRPr="00F5008E" w:rsidRDefault="00B73417" w:rsidP="00B93F1B">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Сабри Ахмедов Сабриев</w:t>
            </w:r>
          </w:p>
        </w:tc>
        <w:tc>
          <w:tcPr>
            <w:tcW w:w="851" w:type="dxa"/>
            <w:tcBorders>
              <w:top w:val="single" w:sz="4" w:space="0" w:color="auto"/>
              <w:bottom w:val="single" w:sz="4" w:space="0" w:color="auto"/>
            </w:tcBorders>
          </w:tcPr>
          <w:p w:rsidR="00B73417" w:rsidRPr="00F5008E" w:rsidRDefault="00B73417"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Б</w:t>
            </w:r>
          </w:p>
        </w:tc>
        <w:tc>
          <w:tcPr>
            <w:tcW w:w="1701" w:type="dxa"/>
            <w:tcBorders>
              <w:top w:val="single" w:sz="4" w:space="0" w:color="auto"/>
              <w:bottom w:val="single" w:sz="4" w:space="0" w:color="auto"/>
            </w:tcBorders>
            <w:shd w:val="clear" w:color="auto" w:fill="auto"/>
          </w:tcPr>
          <w:p w:rsidR="00B73417" w:rsidRPr="00F5008E" w:rsidRDefault="00B73417"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86</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Мустафа </w:t>
            </w:r>
            <w:proofErr w:type="spellStart"/>
            <w:r w:rsidRPr="00447928">
              <w:rPr>
                <w:rFonts w:ascii="Times New Roman" w:eastAsia="Times New Roman" w:hAnsi="Times New Roman" w:cs="Times New Roman"/>
                <w:sz w:val="26"/>
                <w:szCs w:val="26"/>
              </w:rPr>
              <w:t>Хрюстемов</w:t>
            </w:r>
            <w:proofErr w:type="spellEnd"/>
            <w:r w:rsidRPr="00447928">
              <w:rPr>
                <w:rFonts w:ascii="Times New Roman" w:eastAsia="Times New Roman" w:hAnsi="Times New Roman" w:cs="Times New Roman"/>
                <w:sz w:val="26"/>
                <w:szCs w:val="26"/>
              </w:rPr>
              <w:t xml:space="preserve"> Феимов</w:t>
            </w:r>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84</w:t>
            </w:r>
          </w:p>
        </w:tc>
      </w:tr>
      <w:tr w:rsidR="00B73417" w:rsidRPr="00447928" w:rsidTr="00B93F1B">
        <w:tc>
          <w:tcPr>
            <w:tcW w:w="675"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2864" w:type="dxa"/>
            <w:vMerge/>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p>
        </w:tc>
        <w:tc>
          <w:tcPr>
            <w:tcW w:w="709"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13.</w:t>
            </w:r>
          </w:p>
        </w:tc>
        <w:tc>
          <w:tcPr>
            <w:tcW w:w="3118" w:type="dxa"/>
            <w:tcBorders>
              <w:top w:val="single" w:sz="4" w:space="0" w:color="auto"/>
              <w:bottom w:val="single" w:sz="4" w:space="0" w:color="auto"/>
            </w:tcBorders>
            <w:shd w:val="clear" w:color="auto" w:fill="auto"/>
          </w:tcPr>
          <w:p w:rsidR="00B73417" w:rsidRPr="00447928" w:rsidRDefault="00B73417"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Хюсеин Сюлейманов </w:t>
            </w:r>
            <w:proofErr w:type="spellStart"/>
            <w:r w:rsidRPr="00447928">
              <w:rPr>
                <w:rFonts w:ascii="Times New Roman" w:eastAsia="Times New Roman" w:hAnsi="Times New Roman" w:cs="Times New Roman"/>
                <w:sz w:val="26"/>
                <w:szCs w:val="26"/>
              </w:rPr>
              <w:t>Сюлейманов</w:t>
            </w:r>
            <w:proofErr w:type="spellEnd"/>
          </w:p>
        </w:tc>
        <w:tc>
          <w:tcPr>
            <w:tcW w:w="851" w:type="dxa"/>
            <w:tcBorders>
              <w:top w:val="single" w:sz="4" w:space="0" w:color="auto"/>
              <w:bottom w:val="single" w:sz="4" w:space="0" w:color="auto"/>
            </w:tcBorders>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32</w:t>
            </w:r>
          </w:p>
        </w:tc>
      </w:tr>
    </w:tbl>
    <w:p w:rsidR="00B430DD" w:rsidRDefault="00B430DD" w:rsidP="002B71D5">
      <w:pPr>
        <w:spacing w:after="0"/>
        <w:jc w:val="both"/>
        <w:rPr>
          <w:rFonts w:ascii="Times New Roman" w:hAnsi="Times New Roman" w:cs="Times New Roman"/>
          <w:sz w:val="24"/>
          <w:szCs w:val="24"/>
        </w:rPr>
      </w:pPr>
    </w:p>
    <w:p w:rsidR="00B430DD" w:rsidRDefault="00B430DD" w:rsidP="002B71D5">
      <w:pPr>
        <w:spacing w:after="0"/>
        <w:jc w:val="both"/>
        <w:rPr>
          <w:rFonts w:ascii="Times New Roman" w:hAnsi="Times New Roman" w:cs="Times New Roman"/>
          <w:sz w:val="24"/>
          <w:szCs w:val="24"/>
        </w:rPr>
      </w:pPr>
    </w:p>
    <w:p w:rsidR="00F5008E" w:rsidRDefault="00F5008E" w:rsidP="002B71D5">
      <w:pPr>
        <w:spacing w:after="0"/>
        <w:jc w:val="both"/>
        <w:rPr>
          <w:rFonts w:ascii="Times New Roman" w:hAnsi="Times New Roman" w:cs="Times New Roman"/>
          <w:sz w:val="24"/>
          <w:szCs w:val="24"/>
        </w:rPr>
      </w:pPr>
      <w:r>
        <w:rPr>
          <w:rFonts w:ascii="Times New Roman" w:hAnsi="Times New Roman" w:cs="Times New Roman"/>
          <w:sz w:val="24"/>
          <w:szCs w:val="24"/>
        </w:rPr>
        <w:t>С</w:t>
      </w:r>
      <w:r w:rsidR="00AF5076">
        <w:rPr>
          <w:rFonts w:ascii="Times New Roman" w:hAnsi="Times New Roman" w:cs="Times New Roman"/>
          <w:sz w:val="24"/>
          <w:szCs w:val="24"/>
        </w:rPr>
        <w:t>лед направеното преброяване на бюлетините в съдебна зала и констатираните грешки следва да се коригират.</w:t>
      </w:r>
      <w:r w:rsidR="00B73417">
        <w:rPr>
          <w:rFonts w:ascii="Times New Roman" w:hAnsi="Times New Roman" w:cs="Times New Roman"/>
          <w:sz w:val="24"/>
          <w:szCs w:val="24"/>
        </w:rPr>
        <w:t xml:space="preserve"> </w:t>
      </w:r>
      <w:r w:rsidR="00AF5076">
        <w:rPr>
          <w:rFonts w:ascii="Times New Roman" w:hAnsi="Times New Roman" w:cs="Times New Roman"/>
          <w:sz w:val="24"/>
          <w:szCs w:val="24"/>
        </w:rPr>
        <w:t>След нанасяне на правилните резултати  придобива следния вид:</w:t>
      </w:r>
    </w:p>
    <w:p w:rsidR="00B430DD" w:rsidRDefault="00B430DD" w:rsidP="002B71D5">
      <w:pPr>
        <w:spacing w:after="0"/>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851"/>
        <w:gridCol w:w="3118"/>
        <w:gridCol w:w="851"/>
        <w:gridCol w:w="1701"/>
      </w:tblGrid>
      <w:tr w:rsidR="00AF5076" w:rsidRPr="00447928" w:rsidTr="00AF5076">
        <w:tc>
          <w:tcPr>
            <w:tcW w:w="675" w:type="dxa"/>
            <w:tcBorders>
              <w:bottom w:val="single" w:sz="4" w:space="0" w:color="auto"/>
            </w:tcBorders>
            <w:shd w:val="clear" w:color="auto" w:fill="auto"/>
          </w:tcPr>
          <w:p w:rsidR="00AF5076" w:rsidRPr="00447928" w:rsidRDefault="00AF5076" w:rsidP="00AF5076">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бюле-тина-та</w:t>
            </w:r>
          </w:p>
        </w:tc>
        <w:tc>
          <w:tcPr>
            <w:tcW w:w="2722" w:type="dxa"/>
            <w:tcBorders>
              <w:bottom w:val="single" w:sz="4" w:space="0" w:color="auto"/>
            </w:tcBorders>
            <w:shd w:val="clear" w:color="auto" w:fill="auto"/>
          </w:tcPr>
          <w:p w:rsidR="00AF5076" w:rsidRPr="00447928" w:rsidRDefault="00AF5076" w:rsidP="00AF5076">
            <w:pPr>
              <w:tabs>
                <w:tab w:val="left" w:pos="2410"/>
              </w:tabs>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noProof/>
                <w:sz w:val="24"/>
                <w:szCs w:val="24"/>
                <w:lang w:val="ru-RU"/>
              </w:rPr>
              <w:t>Наименование на партията, коалицията или местната коалиция</w:t>
            </w:r>
          </w:p>
        </w:tc>
        <w:tc>
          <w:tcPr>
            <w:tcW w:w="851" w:type="dxa"/>
            <w:shd w:val="clear" w:color="auto" w:fill="auto"/>
          </w:tcPr>
          <w:p w:rsidR="00AF5076" w:rsidRPr="00447928" w:rsidRDefault="00AF5076" w:rsidP="00AF5076">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под-режда-нето</w:t>
            </w:r>
          </w:p>
        </w:tc>
        <w:tc>
          <w:tcPr>
            <w:tcW w:w="3118" w:type="dxa"/>
            <w:shd w:val="clear" w:color="auto" w:fill="auto"/>
          </w:tcPr>
          <w:p w:rsidR="00AF5076" w:rsidRPr="00447928" w:rsidRDefault="00AF5076" w:rsidP="00AF5076">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Собствено, бащино и фамилно име на кандидата в листата</w:t>
            </w:r>
          </w:p>
        </w:tc>
        <w:tc>
          <w:tcPr>
            <w:tcW w:w="851" w:type="dxa"/>
          </w:tcPr>
          <w:p w:rsidR="00AF5076" w:rsidRPr="00447928" w:rsidRDefault="00AF5076" w:rsidP="00AF5076">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Pr>
                <w:rFonts w:ascii="Times New Roman" w:eastAsia="Times New Roman" w:hAnsi="Times New Roman" w:cs="Times New Roman"/>
                <w:b/>
                <w:noProof/>
                <w:sz w:val="24"/>
                <w:szCs w:val="24"/>
                <w:lang w:val="ru-RU"/>
              </w:rPr>
              <w:t>№ на спи</w:t>
            </w:r>
            <w:r w:rsidRPr="00447928">
              <w:rPr>
                <w:rFonts w:ascii="Times New Roman" w:eastAsia="Times New Roman" w:hAnsi="Times New Roman" w:cs="Times New Roman"/>
                <w:b/>
                <w:noProof/>
                <w:sz w:val="24"/>
                <w:szCs w:val="24"/>
                <w:lang w:val="ru-RU"/>
              </w:rPr>
              <w:t>сък</w:t>
            </w:r>
          </w:p>
        </w:tc>
        <w:tc>
          <w:tcPr>
            <w:tcW w:w="1701" w:type="dxa"/>
            <w:shd w:val="clear" w:color="auto" w:fill="auto"/>
          </w:tcPr>
          <w:p w:rsidR="00AF5076" w:rsidRPr="00447928" w:rsidRDefault="00AF5076" w:rsidP="00AF5076">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Брой</w:t>
            </w:r>
          </w:p>
          <w:p w:rsidR="00AF5076" w:rsidRPr="00447928" w:rsidRDefault="00AF5076" w:rsidP="00AF5076">
            <w:pPr>
              <w:spacing w:after="0" w:line="240" w:lineRule="auto"/>
              <w:ind w:left="-108" w:right="-108"/>
              <w:jc w:val="center"/>
              <w:rPr>
                <w:rFonts w:ascii="Times New Roman" w:eastAsia="Times New Roman" w:hAnsi="Times New Roman" w:cs="Times New Roman"/>
                <w:b/>
                <w:sz w:val="24"/>
                <w:szCs w:val="24"/>
              </w:rPr>
            </w:pPr>
            <w:proofErr w:type="spellStart"/>
            <w:r w:rsidRPr="00447928">
              <w:rPr>
                <w:rFonts w:ascii="Times New Roman" w:eastAsia="Times New Roman" w:hAnsi="Times New Roman" w:cs="Times New Roman"/>
                <w:b/>
                <w:sz w:val="24"/>
                <w:szCs w:val="24"/>
              </w:rPr>
              <w:t>предпо-читания</w:t>
            </w:r>
            <w:proofErr w:type="spellEnd"/>
          </w:p>
        </w:tc>
      </w:tr>
      <w:tr w:rsidR="00AF5076" w:rsidRPr="00447928" w:rsidTr="00AF5076">
        <w:tc>
          <w:tcPr>
            <w:tcW w:w="675" w:type="dxa"/>
            <w:vMerge w:val="restart"/>
            <w:tcBorders>
              <w:top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57.</w:t>
            </w:r>
          </w:p>
        </w:tc>
        <w:tc>
          <w:tcPr>
            <w:tcW w:w="2722" w:type="dxa"/>
            <w:vMerge w:val="restart"/>
            <w:tcBorders>
              <w:top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Движение за права и свободи-ДПС</w:t>
            </w:r>
          </w:p>
        </w:tc>
        <w:tc>
          <w:tcPr>
            <w:tcW w:w="85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w:t>
            </w:r>
          </w:p>
        </w:tc>
        <w:tc>
          <w:tcPr>
            <w:tcW w:w="3118" w:type="dxa"/>
            <w:tcBorders>
              <w:top w:val="single" w:sz="4" w:space="0" w:color="auto"/>
              <w:bottom w:val="single" w:sz="4" w:space="0" w:color="auto"/>
            </w:tcBorders>
            <w:shd w:val="clear" w:color="auto" w:fill="auto"/>
          </w:tcPr>
          <w:p w:rsidR="00AF5076" w:rsidRPr="00447928" w:rsidRDefault="00AF5076" w:rsidP="00AF5076">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Мехидин</w:t>
            </w:r>
            <w:proofErr w:type="spellEnd"/>
            <w:r w:rsidRPr="00447928">
              <w:rPr>
                <w:rFonts w:ascii="Times New Roman" w:eastAsia="Times New Roman" w:hAnsi="Times New Roman" w:cs="Times New Roman"/>
                <w:sz w:val="26"/>
                <w:szCs w:val="26"/>
              </w:rPr>
              <w:t xml:space="preserve"> Мехмедов Кадиров</w:t>
            </w:r>
          </w:p>
        </w:tc>
        <w:tc>
          <w:tcPr>
            <w:tcW w:w="851" w:type="dxa"/>
            <w:tcBorders>
              <w:top w:val="single" w:sz="4" w:space="0" w:color="auto"/>
              <w:bottom w:val="single" w:sz="4" w:space="0" w:color="auto"/>
            </w:tcBorders>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AF5076" w:rsidRPr="00447928" w:rsidRDefault="00AF5076" w:rsidP="00AF5076">
            <w:pPr>
              <w:spacing w:after="0" w:line="360" w:lineRule="atLeast"/>
              <w:ind w:left="-108"/>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344</w:t>
            </w:r>
          </w:p>
        </w:tc>
      </w:tr>
      <w:tr w:rsidR="00AF5076" w:rsidRPr="00447928" w:rsidTr="00AF5076">
        <w:tc>
          <w:tcPr>
            <w:tcW w:w="675" w:type="dxa"/>
            <w:vMerge/>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w:t>
            </w:r>
          </w:p>
        </w:tc>
        <w:tc>
          <w:tcPr>
            <w:tcW w:w="3118"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Рафи </w:t>
            </w:r>
            <w:proofErr w:type="spellStart"/>
            <w:r w:rsidRPr="00447928">
              <w:rPr>
                <w:rFonts w:ascii="Times New Roman" w:eastAsia="Times New Roman" w:hAnsi="Times New Roman" w:cs="Times New Roman"/>
                <w:sz w:val="26"/>
                <w:szCs w:val="26"/>
              </w:rPr>
              <w:t>Бахтишенов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Рафиев</w:t>
            </w:r>
            <w:proofErr w:type="spellEnd"/>
          </w:p>
        </w:tc>
        <w:tc>
          <w:tcPr>
            <w:tcW w:w="851" w:type="dxa"/>
            <w:tcBorders>
              <w:top w:val="single" w:sz="4" w:space="0" w:color="auto"/>
              <w:bottom w:val="single" w:sz="4" w:space="0" w:color="auto"/>
            </w:tcBorders>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150</w:t>
            </w:r>
          </w:p>
        </w:tc>
      </w:tr>
      <w:tr w:rsidR="00AF5076" w:rsidRPr="00447928" w:rsidTr="00AF5076">
        <w:tc>
          <w:tcPr>
            <w:tcW w:w="675" w:type="dxa"/>
            <w:vMerge/>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w:t>
            </w:r>
          </w:p>
        </w:tc>
        <w:tc>
          <w:tcPr>
            <w:tcW w:w="3118"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Ниязи Ахмедов </w:t>
            </w:r>
            <w:proofErr w:type="spellStart"/>
            <w:r w:rsidRPr="00447928">
              <w:rPr>
                <w:rFonts w:ascii="Times New Roman" w:eastAsia="Times New Roman" w:hAnsi="Times New Roman" w:cs="Times New Roman"/>
                <w:sz w:val="26"/>
                <w:szCs w:val="26"/>
              </w:rPr>
              <w:t>Ниязиев</w:t>
            </w:r>
            <w:proofErr w:type="spellEnd"/>
          </w:p>
        </w:tc>
        <w:tc>
          <w:tcPr>
            <w:tcW w:w="851" w:type="dxa"/>
            <w:tcBorders>
              <w:top w:val="single" w:sz="4" w:space="0" w:color="auto"/>
              <w:bottom w:val="single" w:sz="4" w:space="0" w:color="auto"/>
            </w:tcBorders>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124</w:t>
            </w:r>
          </w:p>
        </w:tc>
      </w:tr>
      <w:tr w:rsidR="00AF5076" w:rsidRPr="00447928" w:rsidTr="00AF5076">
        <w:tc>
          <w:tcPr>
            <w:tcW w:w="675" w:type="dxa"/>
            <w:vMerge/>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4.</w:t>
            </w:r>
          </w:p>
        </w:tc>
        <w:tc>
          <w:tcPr>
            <w:tcW w:w="3118" w:type="dxa"/>
            <w:tcBorders>
              <w:top w:val="single" w:sz="4" w:space="0" w:color="auto"/>
              <w:bottom w:val="single" w:sz="4" w:space="0" w:color="auto"/>
            </w:tcBorders>
            <w:shd w:val="clear" w:color="auto" w:fill="auto"/>
          </w:tcPr>
          <w:p w:rsidR="00AF5076" w:rsidRPr="00447928" w:rsidRDefault="00AF5076" w:rsidP="00AF5076">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Нурхан Ереджебов Юсеинов</w:t>
            </w:r>
          </w:p>
        </w:tc>
        <w:tc>
          <w:tcPr>
            <w:tcW w:w="851" w:type="dxa"/>
            <w:tcBorders>
              <w:top w:val="single" w:sz="4" w:space="0" w:color="auto"/>
              <w:bottom w:val="single" w:sz="4" w:space="0" w:color="auto"/>
            </w:tcBorders>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AF5076" w:rsidRPr="00447928" w:rsidRDefault="00AF5076" w:rsidP="00AF5076">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112</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B73417" w:rsidRDefault="00B73417" w:rsidP="00B73417">
            <w:pPr>
              <w:spacing w:after="0" w:line="360" w:lineRule="atLeast"/>
              <w:jc w:val="both"/>
              <w:rPr>
                <w:rFonts w:ascii="Times New Roman" w:eastAsia="Times New Roman" w:hAnsi="Times New Roman" w:cs="Times New Roman"/>
                <w:b/>
                <w:sz w:val="26"/>
                <w:szCs w:val="26"/>
              </w:rPr>
            </w:pPr>
            <w:r w:rsidRPr="00B73417">
              <w:rPr>
                <w:rFonts w:ascii="Times New Roman" w:eastAsia="Times New Roman" w:hAnsi="Times New Roman" w:cs="Times New Roman"/>
                <w:b/>
                <w:sz w:val="26"/>
                <w:szCs w:val="26"/>
              </w:rPr>
              <w:t>5.</w:t>
            </w:r>
          </w:p>
        </w:tc>
        <w:tc>
          <w:tcPr>
            <w:tcW w:w="3118" w:type="dxa"/>
            <w:tcBorders>
              <w:top w:val="single" w:sz="4" w:space="0" w:color="auto"/>
              <w:bottom w:val="single" w:sz="4" w:space="0" w:color="auto"/>
            </w:tcBorders>
            <w:shd w:val="clear" w:color="auto" w:fill="auto"/>
          </w:tcPr>
          <w:p w:rsidR="00B73417" w:rsidRPr="00F5008E" w:rsidRDefault="00B73417" w:rsidP="00B73417">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Сабри Ахмедов Сабриев</w:t>
            </w:r>
          </w:p>
        </w:tc>
        <w:tc>
          <w:tcPr>
            <w:tcW w:w="851" w:type="dxa"/>
            <w:tcBorders>
              <w:top w:val="single" w:sz="4" w:space="0" w:color="auto"/>
              <w:bottom w:val="single" w:sz="4" w:space="0" w:color="auto"/>
            </w:tcBorders>
          </w:tcPr>
          <w:p w:rsidR="00B73417" w:rsidRPr="00F5008E" w:rsidRDefault="00B73417" w:rsidP="00B73417">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B73417" w:rsidRPr="00F5008E" w:rsidRDefault="00B73417" w:rsidP="00B73417">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AF5076" w:rsidRDefault="00B73417" w:rsidP="00B73417">
            <w:pPr>
              <w:spacing w:after="0" w:line="360"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AF5076">
              <w:rPr>
                <w:rFonts w:ascii="Times New Roman" w:eastAsia="Times New Roman" w:hAnsi="Times New Roman" w:cs="Times New Roman"/>
                <w:b/>
                <w:sz w:val="26"/>
                <w:szCs w:val="26"/>
              </w:rPr>
              <w:t>.</w:t>
            </w:r>
          </w:p>
        </w:tc>
        <w:tc>
          <w:tcPr>
            <w:tcW w:w="3118" w:type="dxa"/>
            <w:tcBorders>
              <w:top w:val="single" w:sz="4" w:space="0" w:color="auto"/>
              <w:bottom w:val="single" w:sz="4" w:space="0" w:color="auto"/>
            </w:tcBorders>
            <w:shd w:val="clear" w:color="auto" w:fill="auto"/>
          </w:tcPr>
          <w:p w:rsidR="00B73417" w:rsidRPr="00AF5076" w:rsidRDefault="00B73417" w:rsidP="00B73417">
            <w:pPr>
              <w:spacing w:after="0" w:line="360" w:lineRule="atLeast"/>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 xml:space="preserve">Мюмюн </w:t>
            </w:r>
            <w:proofErr w:type="spellStart"/>
            <w:r w:rsidRPr="00AF5076">
              <w:rPr>
                <w:rFonts w:ascii="Times New Roman" w:eastAsia="Times New Roman" w:hAnsi="Times New Roman" w:cs="Times New Roman"/>
                <w:b/>
                <w:sz w:val="26"/>
                <w:szCs w:val="26"/>
              </w:rPr>
              <w:t>Рамисов</w:t>
            </w:r>
            <w:proofErr w:type="spellEnd"/>
            <w:r w:rsidRPr="00AF5076">
              <w:rPr>
                <w:rFonts w:ascii="Times New Roman" w:eastAsia="Times New Roman" w:hAnsi="Times New Roman" w:cs="Times New Roman"/>
                <w:b/>
                <w:sz w:val="26"/>
                <w:szCs w:val="26"/>
              </w:rPr>
              <w:t xml:space="preserve"> Мюмюнов</w:t>
            </w:r>
          </w:p>
        </w:tc>
        <w:tc>
          <w:tcPr>
            <w:tcW w:w="851" w:type="dxa"/>
            <w:tcBorders>
              <w:top w:val="single" w:sz="4" w:space="0" w:color="auto"/>
              <w:bottom w:val="single" w:sz="4" w:space="0" w:color="auto"/>
            </w:tcBorders>
          </w:tcPr>
          <w:p w:rsidR="00B73417" w:rsidRPr="00F5008E" w:rsidRDefault="00B73417" w:rsidP="00B73417">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B73417" w:rsidRPr="00F5008E" w:rsidRDefault="00B73417" w:rsidP="00B73417">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96</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Бехат</w:t>
            </w:r>
            <w:proofErr w:type="spellEnd"/>
            <w:r w:rsidRPr="00447928">
              <w:rPr>
                <w:rFonts w:ascii="Times New Roman" w:eastAsia="Times New Roman" w:hAnsi="Times New Roman" w:cs="Times New Roman"/>
                <w:sz w:val="26"/>
                <w:szCs w:val="26"/>
              </w:rPr>
              <w:t xml:space="preserve"> Сабриев Османов</w:t>
            </w:r>
          </w:p>
        </w:tc>
        <w:tc>
          <w:tcPr>
            <w:tcW w:w="851" w:type="dxa"/>
            <w:tcBorders>
              <w:top w:val="single" w:sz="4" w:space="0" w:color="auto"/>
              <w:bottom w:val="single" w:sz="4" w:space="0" w:color="auto"/>
            </w:tcBorders>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22</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73417" w:rsidRPr="00447928" w:rsidRDefault="00B73417" w:rsidP="00B73417">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Мехтибат</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Ниязиев</w:t>
            </w:r>
            <w:proofErr w:type="spellEnd"/>
            <w:r w:rsidRPr="00447928">
              <w:rPr>
                <w:rFonts w:ascii="Times New Roman" w:eastAsia="Times New Roman" w:hAnsi="Times New Roman" w:cs="Times New Roman"/>
                <w:sz w:val="26"/>
                <w:szCs w:val="26"/>
              </w:rPr>
              <w:t xml:space="preserve"> Мустафов</w:t>
            </w:r>
          </w:p>
        </w:tc>
        <w:tc>
          <w:tcPr>
            <w:tcW w:w="851" w:type="dxa"/>
            <w:tcBorders>
              <w:top w:val="single" w:sz="4" w:space="0" w:color="auto"/>
              <w:bottom w:val="single" w:sz="4" w:space="0" w:color="auto"/>
            </w:tcBorders>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56</w:t>
            </w:r>
          </w:p>
        </w:tc>
      </w:tr>
      <w:tr w:rsidR="00B73417" w:rsidRPr="00F5008E"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AF5076" w:rsidRDefault="00B73417" w:rsidP="00B73417">
            <w:pPr>
              <w:spacing w:after="0" w:line="360"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3118" w:type="dxa"/>
            <w:tcBorders>
              <w:top w:val="single" w:sz="4" w:space="0" w:color="auto"/>
              <w:bottom w:val="single" w:sz="4" w:space="0" w:color="auto"/>
            </w:tcBorders>
            <w:shd w:val="clear" w:color="auto" w:fill="auto"/>
          </w:tcPr>
          <w:p w:rsidR="00B73417" w:rsidRPr="00F5008E" w:rsidRDefault="00B73417" w:rsidP="00B73417">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Румен Тодоров Русев</w:t>
            </w:r>
          </w:p>
        </w:tc>
        <w:tc>
          <w:tcPr>
            <w:tcW w:w="851" w:type="dxa"/>
            <w:tcBorders>
              <w:top w:val="single" w:sz="4" w:space="0" w:color="auto"/>
              <w:bottom w:val="single" w:sz="4" w:space="0" w:color="auto"/>
            </w:tcBorders>
          </w:tcPr>
          <w:p w:rsidR="00B73417" w:rsidRPr="00F5008E" w:rsidRDefault="00B73417" w:rsidP="00B73417">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Б</w:t>
            </w:r>
          </w:p>
        </w:tc>
        <w:tc>
          <w:tcPr>
            <w:tcW w:w="1701" w:type="dxa"/>
            <w:tcBorders>
              <w:top w:val="single" w:sz="4" w:space="0" w:color="auto"/>
              <w:bottom w:val="single" w:sz="4" w:space="0" w:color="auto"/>
            </w:tcBorders>
            <w:shd w:val="clear" w:color="auto" w:fill="auto"/>
          </w:tcPr>
          <w:p w:rsidR="00B73417" w:rsidRPr="00F5008E" w:rsidRDefault="00B73417" w:rsidP="00B73417">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59</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73417" w:rsidRPr="00447928" w:rsidRDefault="00B73417" w:rsidP="00B73417">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Неджиб Мустафов Неджибов</w:t>
            </w:r>
          </w:p>
        </w:tc>
        <w:tc>
          <w:tcPr>
            <w:tcW w:w="851" w:type="dxa"/>
            <w:tcBorders>
              <w:top w:val="single" w:sz="4" w:space="0" w:color="auto"/>
              <w:bottom w:val="single" w:sz="4" w:space="0" w:color="auto"/>
            </w:tcBorders>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83</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Шукри </w:t>
            </w:r>
            <w:proofErr w:type="spellStart"/>
            <w:r w:rsidRPr="00447928">
              <w:rPr>
                <w:rFonts w:ascii="Times New Roman" w:eastAsia="Times New Roman" w:hAnsi="Times New Roman" w:cs="Times New Roman"/>
                <w:sz w:val="26"/>
                <w:szCs w:val="26"/>
              </w:rPr>
              <w:t>Шефкетов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Шукриев</w:t>
            </w:r>
            <w:proofErr w:type="spellEnd"/>
          </w:p>
        </w:tc>
        <w:tc>
          <w:tcPr>
            <w:tcW w:w="851" w:type="dxa"/>
            <w:tcBorders>
              <w:top w:val="single" w:sz="4" w:space="0" w:color="auto"/>
              <w:bottom w:val="single" w:sz="4" w:space="0" w:color="auto"/>
            </w:tcBorders>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17</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w:t>
            </w:r>
          </w:p>
        </w:tc>
        <w:tc>
          <w:tcPr>
            <w:tcW w:w="3118" w:type="dxa"/>
            <w:tcBorders>
              <w:top w:val="single" w:sz="4" w:space="0" w:color="auto"/>
              <w:bottom w:val="single" w:sz="4" w:space="0" w:color="auto"/>
            </w:tcBorders>
            <w:shd w:val="clear" w:color="auto" w:fill="auto"/>
          </w:tcPr>
          <w:p w:rsidR="00B73417" w:rsidRPr="00447928" w:rsidRDefault="00B73417" w:rsidP="00B73417">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Мустафа </w:t>
            </w:r>
            <w:proofErr w:type="spellStart"/>
            <w:r w:rsidRPr="00447928">
              <w:rPr>
                <w:rFonts w:ascii="Times New Roman" w:eastAsia="Times New Roman" w:hAnsi="Times New Roman" w:cs="Times New Roman"/>
                <w:sz w:val="26"/>
                <w:szCs w:val="26"/>
              </w:rPr>
              <w:t>Хрюстемов</w:t>
            </w:r>
            <w:proofErr w:type="spellEnd"/>
            <w:r w:rsidRPr="00447928">
              <w:rPr>
                <w:rFonts w:ascii="Times New Roman" w:eastAsia="Times New Roman" w:hAnsi="Times New Roman" w:cs="Times New Roman"/>
                <w:sz w:val="26"/>
                <w:szCs w:val="26"/>
              </w:rPr>
              <w:t xml:space="preserve"> Феимов</w:t>
            </w:r>
          </w:p>
        </w:tc>
        <w:tc>
          <w:tcPr>
            <w:tcW w:w="851" w:type="dxa"/>
            <w:tcBorders>
              <w:top w:val="single" w:sz="4" w:space="0" w:color="auto"/>
              <w:bottom w:val="single" w:sz="4" w:space="0" w:color="auto"/>
            </w:tcBorders>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84</w:t>
            </w:r>
          </w:p>
        </w:tc>
      </w:tr>
      <w:tr w:rsidR="00B73417" w:rsidRPr="00447928" w:rsidTr="00AF5076">
        <w:tc>
          <w:tcPr>
            <w:tcW w:w="675"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13.</w:t>
            </w:r>
          </w:p>
        </w:tc>
        <w:tc>
          <w:tcPr>
            <w:tcW w:w="3118" w:type="dxa"/>
            <w:tcBorders>
              <w:top w:val="single" w:sz="4" w:space="0" w:color="auto"/>
              <w:bottom w:val="single" w:sz="4" w:space="0" w:color="auto"/>
            </w:tcBorders>
            <w:shd w:val="clear" w:color="auto" w:fill="auto"/>
          </w:tcPr>
          <w:p w:rsidR="00B73417" w:rsidRPr="00447928" w:rsidRDefault="00B73417" w:rsidP="00B73417">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Хюсеин Сюлейманов </w:t>
            </w:r>
            <w:proofErr w:type="spellStart"/>
            <w:r w:rsidRPr="00447928">
              <w:rPr>
                <w:rFonts w:ascii="Times New Roman" w:eastAsia="Times New Roman" w:hAnsi="Times New Roman" w:cs="Times New Roman"/>
                <w:sz w:val="26"/>
                <w:szCs w:val="26"/>
              </w:rPr>
              <w:t>Сюлейманов</w:t>
            </w:r>
            <w:proofErr w:type="spellEnd"/>
          </w:p>
        </w:tc>
        <w:tc>
          <w:tcPr>
            <w:tcW w:w="851" w:type="dxa"/>
            <w:tcBorders>
              <w:top w:val="single" w:sz="4" w:space="0" w:color="auto"/>
              <w:bottom w:val="single" w:sz="4" w:space="0" w:color="auto"/>
            </w:tcBorders>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73417" w:rsidRPr="00447928" w:rsidRDefault="00B73417" w:rsidP="00B73417">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32</w:t>
            </w:r>
          </w:p>
        </w:tc>
      </w:tr>
    </w:tbl>
    <w:p w:rsidR="00B430DD" w:rsidRDefault="00B430DD" w:rsidP="002B71D5">
      <w:pPr>
        <w:spacing w:after="0"/>
        <w:jc w:val="both"/>
        <w:rPr>
          <w:rFonts w:ascii="Times New Roman" w:hAnsi="Times New Roman" w:cs="Times New Roman"/>
          <w:sz w:val="24"/>
          <w:szCs w:val="24"/>
        </w:rPr>
      </w:pPr>
    </w:p>
    <w:p w:rsidR="00B73417" w:rsidRDefault="00B73417" w:rsidP="00B73417">
      <w:pPr>
        <w:spacing w:after="0" w:line="240" w:lineRule="auto"/>
        <w:ind w:firstLine="708"/>
        <w:jc w:val="both"/>
        <w:rPr>
          <w:rFonts w:ascii="Times New Roman" w:eastAsia="Times New Roman" w:hAnsi="Times New Roman" w:cs="Times New Roman"/>
          <w:color w:val="000000"/>
          <w:sz w:val="24"/>
          <w:szCs w:val="24"/>
        </w:rPr>
      </w:pPr>
      <w:r w:rsidRPr="00B73417">
        <w:rPr>
          <w:rFonts w:ascii="Times New Roman" w:eastAsia="Times New Roman" w:hAnsi="Times New Roman" w:cs="Times New Roman"/>
          <w:color w:val="000000"/>
          <w:sz w:val="24"/>
          <w:szCs w:val="24"/>
        </w:rPr>
        <w:lastRenderedPageBreak/>
        <w:t>Съгласно правилото на</w:t>
      </w:r>
      <w:hyperlink r:id="rId51" w:history="1">
        <w:r w:rsidRPr="00B73417">
          <w:rPr>
            <w:rFonts w:ascii="Times New Roman" w:eastAsia="Times New Roman" w:hAnsi="Times New Roman" w:cs="Times New Roman"/>
            <w:color w:val="0066CC"/>
            <w:sz w:val="24"/>
            <w:szCs w:val="24"/>
            <w:u w:val="single"/>
          </w:rPr>
          <w:t> чл. 454, ал. 2 ИК</w:t>
        </w:r>
      </w:hyperlink>
      <w:r w:rsidRPr="00B73417">
        <w:rPr>
          <w:rFonts w:ascii="Times New Roman" w:eastAsia="Times New Roman" w:hAnsi="Times New Roman" w:cs="Times New Roman"/>
          <w:color w:val="000000"/>
          <w:sz w:val="24"/>
          <w:szCs w:val="24"/>
        </w:rPr>
        <w:t>, преференциите за отделните кандидати са валидни, ако броят на гласовете, получени за кандидата е не по-малко от 7 на сто от гласовете, подадени за кандидатската листа или в случая гласовете за ПП „Движение за права и свободи" - 1278 гласа, а 7 % са 89 гласа. Това означава, че при така установения от съда резултат от избора, в протокола на ОИК валидни преференции е следвало да имат кандидати с № 101, 105, 104, 113, 110 и 109, к</w:t>
      </w:r>
      <w:r>
        <w:rPr>
          <w:rFonts w:ascii="Times New Roman" w:eastAsia="Times New Roman" w:hAnsi="Times New Roman" w:cs="Times New Roman"/>
          <w:color w:val="000000"/>
          <w:sz w:val="24"/>
          <w:szCs w:val="24"/>
        </w:rPr>
        <w:t xml:space="preserve">оито да се подреждат в списък А което пренарежда листата на </w:t>
      </w:r>
      <w:r w:rsidRPr="00B73417">
        <w:rPr>
          <w:rFonts w:ascii="Times New Roman" w:eastAsia="Times New Roman" w:hAnsi="Times New Roman" w:cs="Times New Roman"/>
          <w:color w:val="000000"/>
          <w:sz w:val="24"/>
          <w:szCs w:val="24"/>
        </w:rPr>
        <w:t>ПП „Движение за права и свободи"</w:t>
      </w:r>
      <w:r>
        <w:rPr>
          <w:rFonts w:ascii="Times New Roman" w:eastAsia="Times New Roman" w:hAnsi="Times New Roman" w:cs="Times New Roman"/>
          <w:color w:val="000000"/>
          <w:sz w:val="24"/>
          <w:szCs w:val="24"/>
        </w:rPr>
        <w:t xml:space="preserve">. </w:t>
      </w:r>
      <w:r w:rsidR="00B40BCB">
        <w:rPr>
          <w:rFonts w:ascii="Times New Roman" w:eastAsia="Times New Roman" w:hAnsi="Times New Roman" w:cs="Times New Roman"/>
          <w:color w:val="000000"/>
          <w:sz w:val="24"/>
          <w:szCs w:val="24"/>
        </w:rPr>
        <w:t>Председателя предложи следния проект на решение:</w:t>
      </w:r>
    </w:p>
    <w:p w:rsidR="00B73417" w:rsidRPr="00BA3127" w:rsidRDefault="00B73417" w:rsidP="00B73417">
      <w:pPr>
        <w:spacing w:after="0" w:line="240" w:lineRule="auto"/>
        <w:ind w:firstLine="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Предвид гореизложеното следва да се измени </w:t>
      </w:r>
      <w:r>
        <w:rPr>
          <w:rFonts w:ascii="Helvetica" w:hAnsi="Helvetica" w:cs="Helvetica"/>
          <w:color w:val="333333"/>
          <w:sz w:val="21"/>
          <w:szCs w:val="21"/>
          <w:shd w:val="clear" w:color="auto" w:fill="FFFFFF"/>
        </w:rPr>
        <w:t> </w:t>
      </w:r>
      <w:r>
        <w:rPr>
          <w:rStyle w:val="a4"/>
          <w:rFonts w:ascii="Helvetica" w:hAnsi="Helvetica" w:cs="Helvetica"/>
          <w:color w:val="333333"/>
          <w:sz w:val="21"/>
          <w:szCs w:val="21"/>
          <w:shd w:val="clear" w:color="auto" w:fill="FFFFFF"/>
        </w:rPr>
        <w:t>Решение № 78-МИ от30.10.2023 на ОИК – Опака за ОБЯВЯВАНЕ НА ИЗБРАНИТЕ О</w:t>
      </w:r>
      <w:r w:rsidR="00B40BCB">
        <w:rPr>
          <w:rStyle w:val="a4"/>
          <w:rFonts w:ascii="Helvetica" w:hAnsi="Helvetica" w:cs="Helvetica"/>
          <w:color w:val="333333"/>
          <w:sz w:val="21"/>
          <w:szCs w:val="21"/>
          <w:shd w:val="clear" w:color="auto" w:fill="FFFFFF"/>
        </w:rPr>
        <w:t>БЩИНСКИ СЪВЕТНИЦИ В ОБЩИНА ОПАКА</w:t>
      </w:r>
      <w:r>
        <w:rPr>
          <w:rStyle w:val="a4"/>
          <w:rFonts w:ascii="Helvetica" w:hAnsi="Helvetica" w:cs="Helvetica"/>
          <w:color w:val="333333"/>
          <w:sz w:val="21"/>
          <w:szCs w:val="21"/>
          <w:shd w:val="clear" w:color="auto" w:fill="FFFFFF"/>
        </w:rPr>
        <w:t xml:space="preserve">  </w:t>
      </w:r>
      <w:r>
        <w:rPr>
          <w:rStyle w:val="a4"/>
          <w:rFonts w:ascii="Helvetica" w:hAnsi="Helvetica" w:cs="Helvetica"/>
          <w:color w:val="333333"/>
          <w:sz w:val="21"/>
          <w:szCs w:val="21"/>
          <w:u w:val="single"/>
          <w:shd w:val="clear" w:color="auto" w:fill="FFFFFF"/>
        </w:rPr>
        <w:t xml:space="preserve">в частта по точка V както и в точка </w:t>
      </w:r>
      <w:r w:rsidR="00BA3127">
        <w:rPr>
          <w:rStyle w:val="a4"/>
          <w:rFonts w:ascii="Helvetica" w:hAnsi="Helvetica" w:cs="Helvetica"/>
          <w:color w:val="333333"/>
          <w:sz w:val="21"/>
          <w:szCs w:val="21"/>
          <w:u w:val="single"/>
          <w:shd w:val="clear" w:color="auto" w:fill="FFFFFF"/>
          <w:lang w:val="en-US"/>
        </w:rPr>
        <w:t>VI.</w:t>
      </w:r>
    </w:p>
    <w:p w:rsidR="00B430DD" w:rsidRDefault="00B430DD" w:rsidP="002B71D5">
      <w:pPr>
        <w:spacing w:after="0"/>
        <w:jc w:val="both"/>
        <w:rPr>
          <w:rFonts w:ascii="Times New Roman" w:hAnsi="Times New Roman" w:cs="Times New Roman"/>
          <w:sz w:val="24"/>
          <w:szCs w:val="24"/>
        </w:rPr>
      </w:pPr>
    </w:p>
    <w:p w:rsidR="00B430DD" w:rsidRPr="00562ECE" w:rsidRDefault="00B430DD" w:rsidP="002B71D5">
      <w:pPr>
        <w:spacing w:after="0"/>
        <w:jc w:val="both"/>
        <w:rPr>
          <w:rFonts w:ascii="Times New Roman" w:hAnsi="Times New Roman" w:cs="Times New Roman"/>
          <w:sz w:val="24"/>
          <w:szCs w:val="24"/>
        </w:rPr>
      </w:pPr>
    </w:p>
    <w:p w:rsidR="00BA3127" w:rsidRPr="00BA3127" w:rsidRDefault="00BA3127" w:rsidP="00BA3127">
      <w:pPr>
        <w:shd w:val="clear" w:color="auto" w:fill="FFFFFF"/>
        <w:spacing w:after="150" w:line="240" w:lineRule="auto"/>
        <w:jc w:val="both"/>
        <w:rPr>
          <w:rFonts w:ascii="Times New Roman" w:eastAsia="Times New Roman" w:hAnsi="Times New Roman" w:cs="Times New Roman"/>
          <w:color w:val="333333"/>
          <w:sz w:val="24"/>
          <w:szCs w:val="24"/>
        </w:rPr>
      </w:pPr>
      <w:r w:rsidRPr="00562ECE">
        <w:rPr>
          <w:rFonts w:ascii="Times New Roman" w:eastAsia="Times New Roman" w:hAnsi="Times New Roman" w:cs="Times New Roman"/>
          <w:color w:val="333333"/>
          <w:sz w:val="24"/>
          <w:szCs w:val="24"/>
        </w:rPr>
        <w:t>Н</w:t>
      </w:r>
      <w:r w:rsidRPr="00BA3127">
        <w:rPr>
          <w:rFonts w:ascii="Times New Roman" w:eastAsia="Times New Roman" w:hAnsi="Times New Roman" w:cs="Times New Roman"/>
          <w:color w:val="333333"/>
          <w:sz w:val="24"/>
          <w:szCs w:val="24"/>
        </w:rPr>
        <w:t>а основание чл. 453 и чл. 454 от Изборния кодек</w:t>
      </w:r>
      <w:r w:rsidRPr="00562ECE">
        <w:rPr>
          <w:rFonts w:ascii="Times New Roman" w:eastAsia="Times New Roman" w:hAnsi="Times New Roman" w:cs="Times New Roman"/>
          <w:color w:val="333333"/>
          <w:sz w:val="24"/>
          <w:szCs w:val="24"/>
        </w:rPr>
        <w:t>с и въз основа на получено Решение №171/24.11.2023г. на Административен съд Търговище  и Решение № 2901-МИ от 16.10.2023 г. на ЦИК, ОИК Опака</w:t>
      </w:r>
    </w:p>
    <w:p w:rsidR="00BA3127" w:rsidRPr="00BA3127" w:rsidRDefault="00BA3127" w:rsidP="00BA3127">
      <w:pPr>
        <w:shd w:val="clear" w:color="auto" w:fill="FFFFFF"/>
        <w:spacing w:after="150"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 </w:t>
      </w:r>
    </w:p>
    <w:p w:rsidR="00BA3127" w:rsidRPr="00BA3127" w:rsidRDefault="00BA3127" w:rsidP="00BA3127">
      <w:pPr>
        <w:shd w:val="clear" w:color="auto" w:fill="FFFFFF"/>
        <w:spacing w:after="150" w:line="240" w:lineRule="auto"/>
        <w:jc w:val="center"/>
        <w:rPr>
          <w:rFonts w:ascii="Times New Roman" w:eastAsia="Times New Roman" w:hAnsi="Times New Roman" w:cs="Times New Roman"/>
          <w:color w:val="333333"/>
          <w:sz w:val="24"/>
          <w:szCs w:val="24"/>
        </w:rPr>
      </w:pPr>
      <w:r w:rsidRPr="00BA3127">
        <w:rPr>
          <w:rFonts w:ascii="Times New Roman" w:eastAsia="Times New Roman" w:hAnsi="Times New Roman" w:cs="Times New Roman"/>
          <w:b/>
          <w:bCs/>
          <w:color w:val="333333"/>
          <w:sz w:val="24"/>
          <w:szCs w:val="24"/>
        </w:rPr>
        <w:t>Р Е Ш И :</w:t>
      </w:r>
    </w:p>
    <w:p w:rsidR="00BA3127" w:rsidRPr="00BA3127" w:rsidRDefault="00BA3127" w:rsidP="00BA3127">
      <w:pPr>
        <w:shd w:val="clear" w:color="auto" w:fill="FFFFFF"/>
        <w:spacing w:after="150"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 </w:t>
      </w:r>
    </w:p>
    <w:p w:rsidR="00BA3127" w:rsidRPr="00562ECE" w:rsidRDefault="00BA3127" w:rsidP="00BA3127">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BA3127">
        <w:rPr>
          <w:rFonts w:ascii="Times New Roman" w:eastAsia="Times New Roman" w:hAnsi="Times New Roman" w:cs="Times New Roman"/>
          <w:b/>
          <w:bCs/>
          <w:color w:val="333333"/>
          <w:sz w:val="24"/>
          <w:szCs w:val="24"/>
        </w:rPr>
        <w:t>ИЗМЕНЯ</w:t>
      </w:r>
      <w:r w:rsidRPr="00BA3127">
        <w:rPr>
          <w:rFonts w:ascii="Times New Roman" w:eastAsia="Times New Roman" w:hAnsi="Times New Roman" w:cs="Times New Roman"/>
          <w:color w:val="333333"/>
          <w:sz w:val="24"/>
          <w:szCs w:val="24"/>
        </w:rPr>
        <w:t> </w:t>
      </w:r>
      <w:r w:rsidRPr="00562ECE">
        <w:rPr>
          <w:rFonts w:ascii="Times New Roman" w:eastAsia="Times New Roman" w:hAnsi="Times New Roman" w:cs="Times New Roman"/>
          <w:b/>
          <w:bCs/>
          <w:color w:val="333333"/>
          <w:sz w:val="24"/>
          <w:szCs w:val="24"/>
        </w:rPr>
        <w:t>Решение № 78</w:t>
      </w:r>
      <w:r w:rsidRPr="00BA3127">
        <w:rPr>
          <w:rFonts w:ascii="Times New Roman" w:eastAsia="Times New Roman" w:hAnsi="Times New Roman" w:cs="Times New Roman"/>
          <w:b/>
          <w:bCs/>
          <w:color w:val="333333"/>
          <w:sz w:val="24"/>
          <w:szCs w:val="24"/>
        </w:rPr>
        <w:t xml:space="preserve">-МИ от </w:t>
      </w:r>
      <w:r w:rsidRPr="00562ECE">
        <w:rPr>
          <w:rFonts w:ascii="Times New Roman" w:eastAsia="Times New Roman" w:hAnsi="Times New Roman" w:cs="Times New Roman"/>
          <w:b/>
          <w:bCs/>
          <w:color w:val="333333"/>
          <w:sz w:val="24"/>
          <w:szCs w:val="24"/>
        </w:rPr>
        <w:t>30.10.2023 на ОИК – Опака</w:t>
      </w:r>
      <w:r w:rsidRPr="00BA3127">
        <w:rPr>
          <w:rFonts w:ascii="Times New Roman" w:eastAsia="Times New Roman" w:hAnsi="Times New Roman" w:cs="Times New Roman"/>
          <w:b/>
          <w:bCs/>
          <w:color w:val="333333"/>
          <w:sz w:val="24"/>
          <w:szCs w:val="24"/>
        </w:rPr>
        <w:t xml:space="preserve"> за ОБЯВЯВАНЕ НА ИЗБРАНИТЕ О</w:t>
      </w:r>
      <w:r w:rsidRPr="00562ECE">
        <w:rPr>
          <w:rFonts w:ascii="Times New Roman" w:eastAsia="Times New Roman" w:hAnsi="Times New Roman" w:cs="Times New Roman"/>
          <w:b/>
          <w:bCs/>
          <w:color w:val="333333"/>
          <w:sz w:val="24"/>
          <w:szCs w:val="24"/>
        </w:rPr>
        <w:t>БЩИНСКИ СЪВЕТНИЦИ В ОБЩИНА ОПАКА</w:t>
      </w:r>
      <w:r w:rsidRPr="00BA3127">
        <w:rPr>
          <w:rFonts w:ascii="Times New Roman" w:eastAsia="Times New Roman" w:hAnsi="Times New Roman" w:cs="Times New Roman"/>
          <w:b/>
          <w:bCs/>
          <w:color w:val="333333"/>
          <w:sz w:val="24"/>
          <w:szCs w:val="24"/>
        </w:rPr>
        <w:t xml:space="preserve"> САМО </w:t>
      </w:r>
      <w:r w:rsidRPr="00BA3127">
        <w:rPr>
          <w:rFonts w:ascii="Times New Roman" w:eastAsia="Times New Roman" w:hAnsi="Times New Roman" w:cs="Times New Roman"/>
          <w:b/>
          <w:bCs/>
          <w:color w:val="333333"/>
          <w:sz w:val="24"/>
          <w:szCs w:val="24"/>
          <w:u w:val="single"/>
        </w:rPr>
        <w:t>в частта по точка V.</w:t>
      </w:r>
      <w:r w:rsidRPr="00BA3127">
        <w:rPr>
          <w:rFonts w:ascii="Times New Roman" w:eastAsia="Times New Roman" w:hAnsi="Times New Roman" w:cs="Times New Roman"/>
          <w:color w:val="333333"/>
          <w:sz w:val="24"/>
          <w:szCs w:val="24"/>
        </w:rPr>
        <w:t>  от обявеното разпределение на заявените предпочитания (преференции) за отделните кандидати по кандидатската листа на </w:t>
      </w:r>
      <w:r w:rsidRPr="00BA3127">
        <w:rPr>
          <w:rFonts w:ascii="Times New Roman" w:eastAsia="Times New Roman" w:hAnsi="Times New Roman" w:cs="Times New Roman"/>
          <w:b/>
          <w:bCs/>
          <w:color w:val="333333"/>
          <w:sz w:val="24"/>
          <w:szCs w:val="24"/>
        </w:rPr>
        <w:t> ПП „ДВИЖЕНИЕ ЗА ПРАВА И СВОБОДИ“</w:t>
      </w:r>
      <w:r w:rsidRPr="00562ECE">
        <w:rPr>
          <w:rFonts w:ascii="Times New Roman" w:eastAsia="Times New Roman" w:hAnsi="Times New Roman" w:cs="Times New Roman"/>
          <w:color w:val="333333"/>
          <w:sz w:val="24"/>
          <w:szCs w:val="24"/>
        </w:rPr>
        <w:t xml:space="preserve"> с </w:t>
      </w:r>
      <w:r w:rsidRPr="00BA3127">
        <w:rPr>
          <w:rFonts w:ascii="Times New Roman" w:eastAsia="Times New Roman" w:hAnsi="Times New Roman" w:cs="Times New Roman"/>
          <w:color w:val="333333"/>
          <w:sz w:val="24"/>
          <w:szCs w:val="24"/>
        </w:rPr>
        <w:t>№</w:t>
      </w:r>
      <w:r w:rsidRPr="00562ECE">
        <w:rPr>
          <w:rFonts w:ascii="Times New Roman" w:eastAsia="Times New Roman" w:hAnsi="Times New Roman" w:cs="Times New Roman"/>
          <w:color w:val="333333"/>
          <w:sz w:val="24"/>
          <w:szCs w:val="24"/>
        </w:rPr>
        <w:t>57</w:t>
      </w:r>
      <w:r w:rsidRPr="00BA3127">
        <w:rPr>
          <w:rFonts w:ascii="Times New Roman" w:eastAsia="Times New Roman" w:hAnsi="Times New Roman" w:cs="Times New Roman"/>
          <w:color w:val="333333"/>
          <w:sz w:val="24"/>
          <w:szCs w:val="24"/>
        </w:rPr>
        <w:t xml:space="preserve"> в бюлетината  </w:t>
      </w:r>
      <w:r w:rsidR="00562ECE" w:rsidRPr="00562ECE">
        <w:rPr>
          <w:rFonts w:ascii="Times New Roman" w:eastAsia="Times New Roman" w:hAnsi="Times New Roman" w:cs="Times New Roman"/>
          <w:bCs/>
          <w:color w:val="333333"/>
          <w:sz w:val="24"/>
          <w:szCs w:val="24"/>
        </w:rPr>
        <w:t>и</w:t>
      </w:r>
      <w:r w:rsidRPr="00BA3127">
        <w:rPr>
          <w:rFonts w:ascii="Times New Roman" w:eastAsia="Times New Roman" w:hAnsi="Times New Roman" w:cs="Times New Roman"/>
          <w:b/>
          <w:bCs/>
          <w:color w:val="333333"/>
          <w:sz w:val="24"/>
          <w:szCs w:val="24"/>
        </w:rPr>
        <w:t> </w:t>
      </w:r>
      <w:r w:rsidR="00562ECE" w:rsidRPr="00562ECE">
        <w:rPr>
          <w:rFonts w:ascii="Times New Roman" w:eastAsia="Times New Roman" w:hAnsi="Times New Roman" w:cs="Times New Roman"/>
          <w:sz w:val="24"/>
          <w:szCs w:val="24"/>
        </w:rPr>
        <w:t>о</w:t>
      </w:r>
      <w:r w:rsidRPr="00562ECE">
        <w:rPr>
          <w:rFonts w:ascii="Times New Roman" w:eastAsia="Times New Roman" w:hAnsi="Times New Roman" w:cs="Times New Roman"/>
          <w:sz w:val="24"/>
          <w:szCs w:val="24"/>
        </w:rPr>
        <w:t>бявява разпределението на заявените предпочитания (префер</w:t>
      </w:r>
      <w:r w:rsidR="00562ECE" w:rsidRPr="00562ECE">
        <w:rPr>
          <w:rFonts w:ascii="Times New Roman" w:eastAsia="Times New Roman" w:hAnsi="Times New Roman" w:cs="Times New Roman"/>
          <w:sz w:val="24"/>
          <w:szCs w:val="24"/>
        </w:rPr>
        <w:t>енции) за отделните кандидати в</w:t>
      </w:r>
      <w:r w:rsidRPr="00562ECE">
        <w:rPr>
          <w:rFonts w:ascii="Times New Roman" w:eastAsia="Times New Roman" w:hAnsi="Times New Roman" w:cs="Times New Roman"/>
          <w:sz w:val="24"/>
          <w:szCs w:val="24"/>
        </w:rPr>
        <w:t xml:space="preserve"> </w:t>
      </w:r>
      <w:r w:rsidR="00562ECE" w:rsidRPr="00562ECE">
        <w:rPr>
          <w:rFonts w:ascii="Times New Roman" w:eastAsia="Times New Roman" w:hAnsi="Times New Roman" w:cs="Times New Roman"/>
          <w:sz w:val="24"/>
          <w:szCs w:val="24"/>
        </w:rPr>
        <w:t>кандидатската листа на партията</w:t>
      </w:r>
      <w:r w:rsidRPr="00562ECE">
        <w:rPr>
          <w:rFonts w:ascii="Times New Roman" w:eastAsia="Times New Roman" w:hAnsi="Times New Roman" w:cs="Times New Roman"/>
          <w:sz w:val="24"/>
          <w:szCs w:val="24"/>
        </w:rPr>
        <w:t>, получили мандати, и подрежда кандидатите, както следва: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851"/>
        <w:gridCol w:w="3118"/>
        <w:gridCol w:w="851"/>
        <w:gridCol w:w="1701"/>
      </w:tblGrid>
      <w:tr w:rsidR="00562ECE" w:rsidRPr="00447928" w:rsidTr="00B93F1B">
        <w:tc>
          <w:tcPr>
            <w:tcW w:w="675" w:type="dxa"/>
            <w:tcBorders>
              <w:bottom w:val="single" w:sz="4" w:space="0" w:color="auto"/>
            </w:tcBorders>
            <w:shd w:val="clear" w:color="auto" w:fill="auto"/>
          </w:tcPr>
          <w:p w:rsidR="00562ECE" w:rsidRPr="00447928" w:rsidRDefault="00562ECE" w:rsidP="00B93F1B">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бюле-тина-та</w:t>
            </w:r>
          </w:p>
        </w:tc>
        <w:tc>
          <w:tcPr>
            <w:tcW w:w="2722" w:type="dxa"/>
            <w:tcBorders>
              <w:bottom w:val="single" w:sz="4" w:space="0" w:color="auto"/>
            </w:tcBorders>
            <w:shd w:val="clear" w:color="auto" w:fill="auto"/>
          </w:tcPr>
          <w:p w:rsidR="00562ECE" w:rsidRPr="00447928" w:rsidRDefault="00562ECE" w:rsidP="00B93F1B">
            <w:pPr>
              <w:tabs>
                <w:tab w:val="left" w:pos="2410"/>
              </w:tabs>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noProof/>
                <w:sz w:val="24"/>
                <w:szCs w:val="24"/>
                <w:lang w:val="ru-RU"/>
              </w:rPr>
              <w:t>Наименование на партията, коалицията или местната коалиция</w:t>
            </w:r>
          </w:p>
        </w:tc>
        <w:tc>
          <w:tcPr>
            <w:tcW w:w="851" w:type="dxa"/>
            <w:shd w:val="clear" w:color="auto" w:fill="auto"/>
          </w:tcPr>
          <w:p w:rsidR="00562ECE" w:rsidRPr="00447928" w:rsidRDefault="00562ECE" w:rsidP="00B93F1B">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под-режда-нето</w:t>
            </w:r>
          </w:p>
        </w:tc>
        <w:tc>
          <w:tcPr>
            <w:tcW w:w="3118" w:type="dxa"/>
            <w:shd w:val="clear" w:color="auto" w:fill="auto"/>
          </w:tcPr>
          <w:p w:rsidR="00562ECE" w:rsidRPr="00447928" w:rsidRDefault="00562ECE" w:rsidP="00B93F1B">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Собствено, бащино и фамилно име на кандидата в листата</w:t>
            </w:r>
          </w:p>
        </w:tc>
        <w:tc>
          <w:tcPr>
            <w:tcW w:w="851" w:type="dxa"/>
          </w:tcPr>
          <w:p w:rsidR="00562ECE" w:rsidRPr="00447928" w:rsidRDefault="00562ECE" w:rsidP="00B93F1B">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Pr>
                <w:rFonts w:ascii="Times New Roman" w:eastAsia="Times New Roman" w:hAnsi="Times New Roman" w:cs="Times New Roman"/>
                <w:b/>
                <w:noProof/>
                <w:sz w:val="24"/>
                <w:szCs w:val="24"/>
                <w:lang w:val="ru-RU"/>
              </w:rPr>
              <w:t>№ на спи</w:t>
            </w:r>
            <w:r w:rsidRPr="00447928">
              <w:rPr>
                <w:rFonts w:ascii="Times New Roman" w:eastAsia="Times New Roman" w:hAnsi="Times New Roman" w:cs="Times New Roman"/>
                <w:b/>
                <w:noProof/>
                <w:sz w:val="24"/>
                <w:szCs w:val="24"/>
                <w:lang w:val="ru-RU"/>
              </w:rPr>
              <w:t>сък</w:t>
            </w:r>
          </w:p>
        </w:tc>
        <w:tc>
          <w:tcPr>
            <w:tcW w:w="1701" w:type="dxa"/>
            <w:shd w:val="clear" w:color="auto" w:fill="auto"/>
          </w:tcPr>
          <w:p w:rsidR="00562ECE" w:rsidRPr="00447928" w:rsidRDefault="00562ECE" w:rsidP="00B93F1B">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Брой</w:t>
            </w:r>
          </w:p>
          <w:p w:rsidR="00562ECE" w:rsidRPr="00447928" w:rsidRDefault="00562ECE" w:rsidP="00B93F1B">
            <w:pPr>
              <w:spacing w:after="0" w:line="240" w:lineRule="auto"/>
              <w:ind w:left="-108" w:right="-108"/>
              <w:jc w:val="center"/>
              <w:rPr>
                <w:rFonts w:ascii="Times New Roman" w:eastAsia="Times New Roman" w:hAnsi="Times New Roman" w:cs="Times New Roman"/>
                <w:b/>
                <w:sz w:val="24"/>
                <w:szCs w:val="24"/>
              </w:rPr>
            </w:pPr>
            <w:proofErr w:type="spellStart"/>
            <w:r w:rsidRPr="00447928">
              <w:rPr>
                <w:rFonts w:ascii="Times New Roman" w:eastAsia="Times New Roman" w:hAnsi="Times New Roman" w:cs="Times New Roman"/>
                <w:b/>
                <w:sz w:val="24"/>
                <w:szCs w:val="24"/>
              </w:rPr>
              <w:t>предпо-читания</w:t>
            </w:r>
            <w:proofErr w:type="spellEnd"/>
          </w:p>
        </w:tc>
      </w:tr>
      <w:tr w:rsidR="00562ECE" w:rsidRPr="00447928" w:rsidTr="00B93F1B">
        <w:tc>
          <w:tcPr>
            <w:tcW w:w="675" w:type="dxa"/>
            <w:vMerge w:val="restart"/>
            <w:tcBorders>
              <w:top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57.</w:t>
            </w:r>
          </w:p>
        </w:tc>
        <w:tc>
          <w:tcPr>
            <w:tcW w:w="2722" w:type="dxa"/>
            <w:vMerge w:val="restart"/>
            <w:tcBorders>
              <w:top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Движение за права и свободи-ДПС</w:t>
            </w: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Мехидин</w:t>
            </w:r>
            <w:proofErr w:type="spellEnd"/>
            <w:r w:rsidRPr="00447928">
              <w:rPr>
                <w:rFonts w:ascii="Times New Roman" w:eastAsia="Times New Roman" w:hAnsi="Times New Roman" w:cs="Times New Roman"/>
                <w:sz w:val="26"/>
                <w:szCs w:val="26"/>
              </w:rPr>
              <w:t xml:space="preserve"> Мехмедов Кадиров</w:t>
            </w:r>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ind w:left="-108"/>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344</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Рафи </w:t>
            </w:r>
            <w:proofErr w:type="spellStart"/>
            <w:r w:rsidRPr="00447928">
              <w:rPr>
                <w:rFonts w:ascii="Times New Roman" w:eastAsia="Times New Roman" w:hAnsi="Times New Roman" w:cs="Times New Roman"/>
                <w:sz w:val="26"/>
                <w:szCs w:val="26"/>
              </w:rPr>
              <w:t>Бахтишенов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Рафиев</w:t>
            </w:r>
            <w:proofErr w:type="spellEnd"/>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150</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Ниязи Ахмедов </w:t>
            </w:r>
            <w:proofErr w:type="spellStart"/>
            <w:r w:rsidRPr="00447928">
              <w:rPr>
                <w:rFonts w:ascii="Times New Roman" w:eastAsia="Times New Roman" w:hAnsi="Times New Roman" w:cs="Times New Roman"/>
                <w:sz w:val="26"/>
                <w:szCs w:val="26"/>
              </w:rPr>
              <w:t>Ниязиев</w:t>
            </w:r>
            <w:proofErr w:type="spellEnd"/>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124</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4.</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Нурхан Ереджебов Юсеинов</w:t>
            </w:r>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112</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B73417" w:rsidRDefault="00562ECE" w:rsidP="00B93F1B">
            <w:pPr>
              <w:spacing w:after="0" w:line="360" w:lineRule="atLeast"/>
              <w:jc w:val="both"/>
              <w:rPr>
                <w:rFonts w:ascii="Times New Roman" w:eastAsia="Times New Roman" w:hAnsi="Times New Roman" w:cs="Times New Roman"/>
                <w:b/>
                <w:sz w:val="26"/>
                <w:szCs w:val="26"/>
              </w:rPr>
            </w:pPr>
            <w:r w:rsidRPr="00B73417">
              <w:rPr>
                <w:rFonts w:ascii="Times New Roman" w:eastAsia="Times New Roman" w:hAnsi="Times New Roman" w:cs="Times New Roman"/>
                <w:b/>
                <w:sz w:val="26"/>
                <w:szCs w:val="26"/>
              </w:rPr>
              <w:t>5.</w:t>
            </w:r>
          </w:p>
        </w:tc>
        <w:tc>
          <w:tcPr>
            <w:tcW w:w="3118" w:type="dxa"/>
            <w:tcBorders>
              <w:top w:val="single" w:sz="4" w:space="0" w:color="auto"/>
              <w:bottom w:val="single" w:sz="4" w:space="0" w:color="auto"/>
            </w:tcBorders>
            <w:shd w:val="clear" w:color="auto" w:fill="auto"/>
          </w:tcPr>
          <w:p w:rsidR="00562ECE" w:rsidRPr="00F5008E" w:rsidRDefault="00562ECE" w:rsidP="00B93F1B">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Сабри Ахмедов Сабриев</w:t>
            </w:r>
          </w:p>
        </w:tc>
        <w:tc>
          <w:tcPr>
            <w:tcW w:w="851" w:type="dxa"/>
            <w:tcBorders>
              <w:top w:val="single" w:sz="4" w:space="0" w:color="auto"/>
              <w:bottom w:val="single" w:sz="4" w:space="0" w:color="auto"/>
            </w:tcBorders>
          </w:tcPr>
          <w:p w:rsidR="00562ECE" w:rsidRPr="00F5008E" w:rsidRDefault="00562ECE" w:rsidP="00B93F1B">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562ECE" w:rsidRPr="00F5008E" w:rsidRDefault="00562ECE" w:rsidP="00B93F1B">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AF5076" w:rsidRDefault="00562ECE" w:rsidP="00B93F1B">
            <w:pPr>
              <w:spacing w:after="0" w:line="360"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AF5076">
              <w:rPr>
                <w:rFonts w:ascii="Times New Roman" w:eastAsia="Times New Roman" w:hAnsi="Times New Roman" w:cs="Times New Roman"/>
                <w:b/>
                <w:sz w:val="26"/>
                <w:szCs w:val="26"/>
              </w:rPr>
              <w:t>.</w:t>
            </w:r>
          </w:p>
        </w:tc>
        <w:tc>
          <w:tcPr>
            <w:tcW w:w="3118" w:type="dxa"/>
            <w:tcBorders>
              <w:top w:val="single" w:sz="4" w:space="0" w:color="auto"/>
              <w:bottom w:val="single" w:sz="4" w:space="0" w:color="auto"/>
            </w:tcBorders>
            <w:shd w:val="clear" w:color="auto" w:fill="auto"/>
          </w:tcPr>
          <w:p w:rsidR="00562ECE" w:rsidRPr="00AF5076" w:rsidRDefault="00562ECE" w:rsidP="00B93F1B">
            <w:pPr>
              <w:spacing w:after="0" w:line="360" w:lineRule="atLeast"/>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 xml:space="preserve">Мюмюн </w:t>
            </w:r>
            <w:proofErr w:type="spellStart"/>
            <w:r w:rsidRPr="00AF5076">
              <w:rPr>
                <w:rFonts w:ascii="Times New Roman" w:eastAsia="Times New Roman" w:hAnsi="Times New Roman" w:cs="Times New Roman"/>
                <w:b/>
                <w:sz w:val="26"/>
                <w:szCs w:val="26"/>
              </w:rPr>
              <w:t>Рамисов</w:t>
            </w:r>
            <w:proofErr w:type="spellEnd"/>
            <w:r w:rsidRPr="00AF5076">
              <w:rPr>
                <w:rFonts w:ascii="Times New Roman" w:eastAsia="Times New Roman" w:hAnsi="Times New Roman" w:cs="Times New Roman"/>
                <w:b/>
                <w:sz w:val="26"/>
                <w:szCs w:val="26"/>
              </w:rPr>
              <w:t xml:space="preserve"> Мюмюнов</w:t>
            </w:r>
          </w:p>
        </w:tc>
        <w:tc>
          <w:tcPr>
            <w:tcW w:w="851" w:type="dxa"/>
            <w:tcBorders>
              <w:top w:val="single" w:sz="4" w:space="0" w:color="auto"/>
              <w:bottom w:val="single" w:sz="4" w:space="0" w:color="auto"/>
            </w:tcBorders>
          </w:tcPr>
          <w:p w:rsidR="00562ECE" w:rsidRPr="00F5008E" w:rsidRDefault="00562ECE"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562ECE" w:rsidRPr="00F5008E" w:rsidRDefault="00562ECE" w:rsidP="00B93F1B">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96</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Бехат</w:t>
            </w:r>
            <w:proofErr w:type="spellEnd"/>
            <w:r w:rsidRPr="00447928">
              <w:rPr>
                <w:rFonts w:ascii="Times New Roman" w:eastAsia="Times New Roman" w:hAnsi="Times New Roman" w:cs="Times New Roman"/>
                <w:sz w:val="26"/>
                <w:szCs w:val="26"/>
              </w:rPr>
              <w:t xml:space="preserve"> Сабриев Османов</w:t>
            </w:r>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22</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Мехтибат</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Ниязиев</w:t>
            </w:r>
            <w:proofErr w:type="spellEnd"/>
            <w:r w:rsidRPr="00447928">
              <w:rPr>
                <w:rFonts w:ascii="Times New Roman" w:eastAsia="Times New Roman" w:hAnsi="Times New Roman" w:cs="Times New Roman"/>
                <w:sz w:val="26"/>
                <w:szCs w:val="26"/>
              </w:rPr>
              <w:t xml:space="preserve"> Мустафов</w:t>
            </w:r>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56</w:t>
            </w:r>
          </w:p>
        </w:tc>
      </w:tr>
      <w:tr w:rsidR="00562ECE" w:rsidRPr="00F5008E"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AF5076" w:rsidRDefault="00562ECE" w:rsidP="00B93F1B">
            <w:pPr>
              <w:spacing w:after="0" w:line="360"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3118" w:type="dxa"/>
            <w:tcBorders>
              <w:top w:val="single" w:sz="4" w:space="0" w:color="auto"/>
              <w:bottom w:val="single" w:sz="4" w:space="0" w:color="auto"/>
            </w:tcBorders>
            <w:shd w:val="clear" w:color="auto" w:fill="auto"/>
          </w:tcPr>
          <w:p w:rsidR="00562ECE" w:rsidRPr="00F5008E" w:rsidRDefault="00562ECE" w:rsidP="00B93F1B">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Румен Тодоров Русев</w:t>
            </w:r>
          </w:p>
        </w:tc>
        <w:tc>
          <w:tcPr>
            <w:tcW w:w="851" w:type="dxa"/>
            <w:tcBorders>
              <w:top w:val="single" w:sz="4" w:space="0" w:color="auto"/>
              <w:bottom w:val="single" w:sz="4" w:space="0" w:color="auto"/>
            </w:tcBorders>
          </w:tcPr>
          <w:p w:rsidR="00562ECE" w:rsidRPr="00F5008E" w:rsidRDefault="00562ECE"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Б</w:t>
            </w:r>
          </w:p>
        </w:tc>
        <w:tc>
          <w:tcPr>
            <w:tcW w:w="1701" w:type="dxa"/>
            <w:tcBorders>
              <w:top w:val="single" w:sz="4" w:space="0" w:color="auto"/>
              <w:bottom w:val="single" w:sz="4" w:space="0" w:color="auto"/>
            </w:tcBorders>
            <w:shd w:val="clear" w:color="auto" w:fill="auto"/>
          </w:tcPr>
          <w:p w:rsidR="00562ECE" w:rsidRPr="00F5008E" w:rsidRDefault="00562ECE"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59</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Неджиб Мустафов Неджибов</w:t>
            </w:r>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83</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Шукри </w:t>
            </w:r>
            <w:proofErr w:type="spellStart"/>
            <w:r w:rsidRPr="00447928">
              <w:rPr>
                <w:rFonts w:ascii="Times New Roman" w:eastAsia="Times New Roman" w:hAnsi="Times New Roman" w:cs="Times New Roman"/>
                <w:sz w:val="26"/>
                <w:szCs w:val="26"/>
              </w:rPr>
              <w:t>Шефкетов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Шукриев</w:t>
            </w:r>
            <w:proofErr w:type="spellEnd"/>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17</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Мустафа </w:t>
            </w:r>
            <w:proofErr w:type="spellStart"/>
            <w:r w:rsidRPr="00447928">
              <w:rPr>
                <w:rFonts w:ascii="Times New Roman" w:eastAsia="Times New Roman" w:hAnsi="Times New Roman" w:cs="Times New Roman"/>
                <w:sz w:val="26"/>
                <w:szCs w:val="26"/>
              </w:rPr>
              <w:t>Хрюстемов</w:t>
            </w:r>
            <w:proofErr w:type="spellEnd"/>
            <w:r w:rsidRPr="00447928">
              <w:rPr>
                <w:rFonts w:ascii="Times New Roman" w:eastAsia="Times New Roman" w:hAnsi="Times New Roman" w:cs="Times New Roman"/>
                <w:sz w:val="26"/>
                <w:szCs w:val="26"/>
              </w:rPr>
              <w:t xml:space="preserve"> Феимов</w:t>
            </w:r>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84</w:t>
            </w:r>
          </w:p>
        </w:tc>
      </w:tr>
      <w:tr w:rsidR="00562ECE" w:rsidRPr="00447928" w:rsidTr="00B93F1B">
        <w:tc>
          <w:tcPr>
            <w:tcW w:w="675"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13.</w:t>
            </w:r>
          </w:p>
        </w:tc>
        <w:tc>
          <w:tcPr>
            <w:tcW w:w="3118" w:type="dxa"/>
            <w:tcBorders>
              <w:top w:val="single" w:sz="4" w:space="0" w:color="auto"/>
              <w:bottom w:val="single" w:sz="4" w:space="0" w:color="auto"/>
            </w:tcBorders>
            <w:shd w:val="clear" w:color="auto" w:fill="auto"/>
          </w:tcPr>
          <w:p w:rsidR="00562ECE" w:rsidRPr="00447928" w:rsidRDefault="00562ECE"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Хюсеин Сюлейманов </w:t>
            </w:r>
            <w:proofErr w:type="spellStart"/>
            <w:r w:rsidRPr="00447928">
              <w:rPr>
                <w:rFonts w:ascii="Times New Roman" w:eastAsia="Times New Roman" w:hAnsi="Times New Roman" w:cs="Times New Roman"/>
                <w:sz w:val="26"/>
                <w:szCs w:val="26"/>
              </w:rPr>
              <w:t>Сюлейманов</w:t>
            </w:r>
            <w:proofErr w:type="spellEnd"/>
          </w:p>
        </w:tc>
        <w:tc>
          <w:tcPr>
            <w:tcW w:w="851" w:type="dxa"/>
            <w:tcBorders>
              <w:top w:val="single" w:sz="4" w:space="0" w:color="auto"/>
              <w:bottom w:val="single" w:sz="4" w:space="0" w:color="auto"/>
            </w:tcBorders>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562ECE" w:rsidRPr="00447928" w:rsidRDefault="00562ECE"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32</w:t>
            </w:r>
          </w:p>
        </w:tc>
      </w:tr>
    </w:tbl>
    <w:p w:rsidR="00BA3127" w:rsidRPr="00BA3127" w:rsidRDefault="00BA3127" w:rsidP="00BA3127">
      <w:pPr>
        <w:shd w:val="clear" w:color="auto" w:fill="FFFFFF"/>
        <w:spacing w:after="150" w:line="240" w:lineRule="auto"/>
        <w:rPr>
          <w:rFonts w:ascii="Helvetica" w:eastAsia="Times New Roman" w:hAnsi="Helvetica" w:cs="Helvetica"/>
          <w:color w:val="333333"/>
          <w:sz w:val="21"/>
          <w:szCs w:val="21"/>
        </w:rPr>
      </w:pPr>
    </w:p>
    <w:p w:rsidR="00BA3127" w:rsidRDefault="00562ECE" w:rsidP="00562ECE">
      <w:pPr>
        <w:numPr>
          <w:ilvl w:val="0"/>
          <w:numId w:val="39"/>
        </w:numPr>
        <w:shd w:val="clear" w:color="auto" w:fill="FFFFFF"/>
        <w:spacing w:before="100" w:beforeAutospacing="1" w:after="100" w:afterAutospacing="1" w:line="240" w:lineRule="auto"/>
        <w:jc w:val="both"/>
        <w:rPr>
          <w:rFonts w:ascii="Helvetica" w:eastAsia="Times New Roman" w:hAnsi="Helvetica" w:cs="Helvetica"/>
          <w:color w:val="333333"/>
          <w:sz w:val="21"/>
          <w:szCs w:val="21"/>
        </w:rPr>
      </w:pPr>
      <w:r>
        <w:rPr>
          <w:rFonts w:ascii="Helvetica" w:eastAsia="Times New Roman" w:hAnsi="Helvetica" w:cs="Helvetica"/>
          <w:b/>
          <w:bCs/>
          <w:color w:val="333333"/>
          <w:sz w:val="21"/>
          <w:szCs w:val="21"/>
        </w:rPr>
        <w:t>ИЗМЕНЯ Решение № 78</w:t>
      </w:r>
      <w:r w:rsidR="00BA3127" w:rsidRPr="00BA3127">
        <w:rPr>
          <w:rFonts w:ascii="Helvetica" w:eastAsia="Times New Roman" w:hAnsi="Helvetica" w:cs="Helvetica"/>
          <w:b/>
          <w:bCs/>
          <w:color w:val="333333"/>
          <w:sz w:val="21"/>
          <w:szCs w:val="21"/>
        </w:rPr>
        <w:t xml:space="preserve">-МИ от </w:t>
      </w:r>
      <w:r>
        <w:rPr>
          <w:rFonts w:ascii="Helvetica" w:eastAsia="Times New Roman" w:hAnsi="Helvetica" w:cs="Helvetica"/>
          <w:b/>
          <w:bCs/>
          <w:color w:val="333333"/>
          <w:sz w:val="21"/>
          <w:szCs w:val="21"/>
        </w:rPr>
        <w:t>30.10.2023 на ОИК – Опака</w:t>
      </w:r>
      <w:r w:rsidR="00BA3127" w:rsidRPr="00BA3127">
        <w:rPr>
          <w:rFonts w:ascii="Helvetica" w:eastAsia="Times New Roman" w:hAnsi="Helvetica" w:cs="Helvetica"/>
          <w:b/>
          <w:bCs/>
          <w:color w:val="333333"/>
          <w:sz w:val="21"/>
          <w:szCs w:val="21"/>
        </w:rPr>
        <w:t xml:space="preserve"> за ОБЯВЯВАНЕ НА ИЗБРАНИТЕ О</w:t>
      </w:r>
      <w:r>
        <w:rPr>
          <w:rFonts w:ascii="Helvetica" w:eastAsia="Times New Roman" w:hAnsi="Helvetica" w:cs="Helvetica"/>
          <w:b/>
          <w:bCs/>
          <w:color w:val="333333"/>
          <w:sz w:val="21"/>
          <w:szCs w:val="21"/>
        </w:rPr>
        <w:t>БЩИНСКИ СЪВЕТНИЦИ В ОБЩИНА ОПАКА</w:t>
      </w:r>
      <w:r w:rsidR="00BA3127" w:rsidRPr="00BA3127">
        <w:rPr>
          <w:rFonts w:ascii="Helvetica" w:eastAsia="Times New Roman" w:hAnsi="Helvetica" w:cs="Helvetica"/>
          <w:b/>
          <w:bCs/>
          <w:color w:val="333333"/>
          <w:sz w:val="21"/>
          <w:szCs w:val="21"/>
        </w:rPr>
        <w:t xml:space="preserve"> САМО </w:t>
      </w:r>
      <w:r w:rsidR="00BA3127" w:rsidRPr="00BA3127">
        <w:rPr>
          <w:rFonts w:ascii="Helvetica" w:eastAsia="Times New Roman" w:hAnsi="Helvetica" w:cs="Helvetica"/>
          <w:b/>
          <w:bCs/>
          <w:color w:val="333333"/>
          <w:sz w:val="21"/>
          <w:szCs w:val="21"/>
          <w:u w:val="single"/>
        </w:rPr>
        <w:t>в частта по точка</w:t>
      </w:r>
      <w:r w:rsidR="00BA3127" w:rsidRPr="00BA3127">
        <w:rPr>
          <w:rFonts w:ascii="Helvetica" w:eastAsia="Times New Roman" w:hAnsi="Helvetica" w:cs="Helvetica"/>
          <w:color w:val="333333"/>
          <w:sz w:val="21"/>
          <w:szCs w:val="21"/>
        </w:rPr>
        <w:t> </w:t>
      </w:r>
      <w:r w:rsidR="00BA3127" w:rsidRPr="00BA3127">
        <w:rPr>
          <w:rFonts w:ascii="Helvetica" w:eastAsia="Times New Roman" w:hAnsi="Helvetica" w:cs="Helvetica"/>
          <w:b/>
          <w:bCs/>
          <w:color w:val="333333"/>
          <w:sz w:val="21"/>
          <w:szCs w:val="21"/>
          <w:u w:val="single"/>
        </w:rPr>
        <w:t> VI.</w:t>
      </w:r>
      <w:r w:rsidR="00BA3127" w:rsidRPr="00BA3127">
        <w:rPr>
          <w:rFonts w:ascii="Helvetica" w:eastAsia="Times New Roman" w:hAnsi="Helvetica" w:cs="Helvetica"/>
          <w:color w:val="333333"/>
          <w:sz w:val="21"/>
          <w:szCs w:val="21"/>
        </w:rPr>
        <w:t xml:space="preserve"> от обявените имената на избраните общински съветници </w:t>
      </w:r>
      <w:r>
        <w:rPr>
          <w:rFonts w:ascii="Helvetica" w:eastAsia="Times New Roman" w:hAnsi="Helvetica" w:cs="Helvetica"/>
          <w:color w:val="333333"/>
          <w:sz w:val="21"/>
          <w:szCs w:val="21"/>
        </w:rPr>
        <w:t xml:space="preserve">от </w:t>
      </w:r>
      <w:r w:rsidRPr="00B73417">
        <w:rPr>
          <w:rFonts w:ascii="Times New Roman" w:eastAsia="Times New Roman" w:hAnsi="Times New Roman" w:cs="Times New Roman"/>
          <w:color w:val="000000"/>
          <w:sz w:val="24"/>
          <w:szCs w:val="24"/>
        </w:rPr>
        <w:t>ПП „Движение за права и свободи"</w:t>
      </w:r>
      <w:r w:rsidR="00BA3127" w:rsidRPr="00BA3127">
        <w:rPr>
          <w:rFonts w:ascii="Helvetica" w:eastAsia="Times New Roman" w:hAnsi="Helvetica" w:cs="Helvetica"/>
          <w:color w:val="333333"/>
          <w:sz w:val="21"/>
          <w:szCs w:val="21"/>
        </w:rPr>
        <w:t xml:space="preserve"> и ги </w:t>
      </w:r>
      <w:r>
        <w:rPr>
          <w:rFonts w:ascii="Helvetica" w:eastAsia="Times New Roman" w:hAnsi="Helvetica" w:cs="Helvetica"/>
          <w:b/>
          <w:bCs/>
          <w:color w:val="333333"/>
          <w:sz w:val="21"/>
          <w:szCs w:val="21"/>
        </w:rPr>
        <w:t>прена</w:t>
      </w:r>
      <w:r w:rsidR="00BA3127" w:rsidRPr="00BA3127">
        <w:rPr>
          <w:rFonts w:ascii="Helvetica" w:eastAsia="Times New Roman" w:hAnsi="Helvetica" w:cs="Helvetica"/>
          <w:b/>
          <w:bCs/>
          <w:color w:val="333333"/>
          <w:sz w:val="21"/>
          <w:szCs w:val="21"/>
        </w:rPr>
        <w:t xml:space="preserve">режда по азбучен ред, </w:t>
      </w:r>
      <w:r w:rsidR="00BA3127" w:rsidRPr="00BA3127">
        <w:rPr>
          <w:rFonts w:ascii="Helvetica" w:eastAsia="Times New Roman" w:hAnsi="Helvetica" w:cs="Helvetica"/>
          <w:color w:val="333333"/>
          <w:sz w:val="21"/>
          <w:szCs w:val="21"/>
        </w:rPr>
        <w:t>, както следва:</w:t>
      </w:r>
    </w:p>
    <w:tbl>
      <w:tblPr>
        <w:tblW w:w="9720" w:type="dxa"/>
        <w:tblInd w:w="58" w:type="dxa"/>
        <w:tblLayout w:type="fixed"/>
        <w:tblCellMar>
          <w:left w:w="58" w:type="dxa"/>
          <w:right w:w="58" w:type="dxa"/>
        </w:tblCellMar>
        <w:tblLook w:val="0000" w:firstRow="0" w:lastRow="0" w:firstColumn="0" w:lastColumn="0" w:noHBand="0" w:noVBand="0"/>
      </w:tblPr>
      <w:tblGrid>
        <w:gridCol w:w="5245"/>
        <w:gridCol w:w="2693"/>
        <w:gridCol w:w="1782"/>
      </w:tblGrid>
      <w:tr w:rsidR="00562ECE" w:rsidRPr="00562ECE" w:rsidTr="00B93F1B">
        <w:tc>
          <w:tcPr>
            <w:tcW w:w="5245" w:type="dxa"/>
            <w:tcBorders>
              <w:top w:val="single" w:sz="4" w:space="0" w:color="auto"/>
              <w:left w:val="single" w:sz="4" w:space="0" w:color="auto"/>
              <w:bottom w:val="single" w:sz="4" w:space="0" w:color="auto"/>
              <w:right w:val="single" w:sz="4" w:space="0" w:color="auto"/>
            </w:tcBorders>
            <w:vAlign w:val="center"/>
          </w:tcPr>
          <w:p w:rsidR="00562ECE" w:rsidRPr="00562ECE" w:rsidRDefault="00562ECE" w:rsidP="00562ECE">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Имена на общинските съветници</w:t>
            </w:r>
          </w:p>
        </w:tc>
        <w:tc>
          <w:tcPr>
            <w:tcW w:w="2693" w:type="dxa"/>
            <w:tcBorders>
              <w:top w:val="single" w:sz="4" w:space="0" w:color="auto"/>
              <w:left w:val="nil"/>
              <w:bottom w:val="single" w:sz="4" w:space="0" w:color="auto"/>
              <w:right w:val="single" w:sz="4" w:space="0" w:color="auto"/>
            </w:tcBorders>
            <w:vAlign w:val="center"/>
          </w:tcPr>
          <w:p w:rsidR="00562ECE" w:rsidRPr="00562ECE" w:rsidRDefault="00562ECE" w:rsidP="00562ECE">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Партия/коалиция/местна коалиция/независим</w:t>
            </w:r>
          </w:p>
        </w:tc>
        <w:tc>
          <w:tcPr>
            <w:tcW w:w="1782" w:type="dxa"/>
            <w:tcBorders>
              <w:top w:val="single" w:sz="4" w:space="0" w:color="auto"/>
              <w:left w:val="nil"/>
              <w:bottom w:val="single" w:sz="4" w:space="0" w:color="auto"/>
              <w:right w:val="single" w:sz="4" w:space="0" w:color="auto"/>
            </w:tcBorders>
            <w:vAlign w:val="center"/>
          </w:tcPr>
          <w:p w:rsidR="00562ECE" w:rsidRPr="00562ECE" w:rsidRDefault="00562ECE" w:rsidP="00562ECE">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ЕГН/ЛН</w:t>
            </w:r>
          </w:p>
        </w:tc>
      </w:tr>
      <w:tr w:rsidR="00562ECE" w:rsidRPr="00562ECE" w:rsidTr="00B93F1B">
        <w:tc>
          <w:tcPr>
            <w:tcW w:w="5245" w:type="dxa"/>
            <w:tcBorders>
              <w:top w:val="single" w:sz="4" w:space="0" w:color="auto"/>
              <w:left w:val="single" w:sz="4" w:space="0" w:color="auto"/>
              <w:bottom w:val="single" w:sz="4" w:space="0" w:color="auto"/>
              <w:right w:val="single" w:sz="4" w:space="0" w:color="auto"/>
            </w:tcBorders>
            <w:vAlign w:val="center"/>
          </w:tcPr>
          <w:p w:rsidR="00562ECE" w:rsidRPr="00562ECE" w:rsidRDefault="00562ECE" w:rsidP="00562EC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Бехат</w:t>
            </w:r>
            <w:proofErr w:type="spellEnd"/>
            <w:r w:rsidRPr="00562ECE">
              <w:rPr>
                <w:rFonts w:ascii="Times New Roman" w:eastAsia="Times New Roman" w:hAnsi="Times New Roman" w:cs="Times New Roman"/>
                <w:sz w:val="24"/>
                <w:szCs w:val="24"/>
              </w:rPr>
              <w:t xml:space="preserve"> Сабриев Османов</w:t>
            </w:r>
          </w:p>
        </w:tc>
        <w:tc>
          <w:tcPr>
            <w:tcW w:w="2693" w:type="dxa"/>
            <w:tcBorders>
              <w:top w:val="single" w:sz="4" w:space="0" w:color="auto"/>
              <w:left w:val="single" w:sz="4" w:space="0" w:color="auto"/>
              <w:bottom w:val="single" w:sz="4" w:space="0" w:color="auto"/>
              <w:right w:val="single" w:sz="4" w:space="0" w:color="auto"/>
            </w:tcBorders>
            <w:vAlign w:val="center"/>
          </w:tcPr>
          <w:p w:rsidR="00562ECE" w:rsidRPr="00562ECE" w:rsidRDefault="00562ECE" w:rsidP="00562ECE">
            <w:pPr>
              <w:autoSpaceDE w:val="0"/>
              <w:autoSpaceDN w:val="0"/>
              <w:adjustRightInd w:val="0"/>
              <w:spacing w:after="0" w:line="240" w:lineRule="auto"/>
              <w:jc w:val="both"/>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vAlign w:val="center"/>
          </w:tcPr>
          <w:p w:rsidR="00562ECE" w:rsidRPr="006B23D7" w:rsidRDefault="006B23D7" w:rsidP="00562ECE">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Мехидин</w:t>
            </w:r>
            <w:proofErr w:type="spellEnd"/>
            <w:r w:rsidRPr="00562ECE">
              <w:rPr>
                <w:rFonts w:ascii="Times New Roman" w:eastAsia="Times New Roman" w:hAnsi="Times New Roman" w:cs="Times New Roman"/>
                <w:sz w:val="24"/>
                <w:szCs w:val="24"/>
              </w:rPr>
              <w:t xml:space="preserve"> Мехмедов Кадиров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Мехтибат</w:t>
            </w:r>
            <w:proofErr w:type="spellEnd"/>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Ниязиев</w:t>
            </w:r>
            <w:proofErr w:type="spellEnd"/>
            <w:r w:rsidRPr="00562ECE">
              <w:rPr>
                <w:rFonts w:ascii="Times New Roman" w:eastAsia="Times New Roman" w:hAnsi="Times New Roman" w:cs="Times New Roman"/>
                <w:sz w:val="24"/>
                <w:szCs w:val="24"/>
              </w:rPr>
              <w:t xml:space="preserve"> Мустафов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62ECE">
              <w:rPr>
                <w:rFonts w:ascii="Times New Roman" w:eastAsia="Times New Roman" w:hAnsi="Times New Roman" w:cs="Times New Roman"/>
                <w:sz w:val="24"/>
                <w:szCs w:val="24"/>
              </w:rPr>
              <w:t xml:space="preserve">. Мюмюн </w:t>
            </w:r>
            <w:proofErr w:type="spellStart"/>
            <w:r w:rsidRPr="00562ECE">
              <w:rPr>
                <w:rFonts w:ascii="Times New Roman" w:eastAsia="Times New Roman" w:hAnsi="Times New Roman" w:cs="Times New Roman"/>
                <w:sz w:val="24"/>
                <w:szCs w:val="24"/>
              </w:rPr>
              <w:t>Рамисов</w:t>
            </w:r>
            <w:proofErr w:type="spellEnd"/>
            <w:r w:rsidRPr="00562ECE">
              <w:rPr>
                <w:rFonts w:ascii="Times New Roman" w:eastAsia="Times New Roman" w:hAnsi="Times New Roman" w:cs="Times New Roman"/>
                <w:sz w:val="24"/>
                <w:szCs w:val="24"/>
              </w:rPr>
              <w:t xml:space="preserve"> Мюмюнов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62ECE">
              <w:rPr>
                <w:rFonts w:ascii="Times New Roman" w:eastAsia="Times New Roman" w:hAnsi="Times New Roman" w:cs="Times New Roman"/>
                <w:sz w:val="24"/>
                <w:szCs w:val="24"/>
              </w:rPr>
              <w:t xml:space="preserve">. Ниязи Ахмедов </w:t>
            </w:r>
            <w:proofErr w:type="spellStart"/>
            <w:r w:rsidRPr="00562ECE">
              <w:rPr>
                <w:rFonts w:ascii="Times New Roman" w:eastAsia="Times New Roman" w:hAnsi="Times New Roman" w:cs="Times New Roman"/>
                <w:sz w:val="24"/>
                <w:szCs w:val="24"/>
              </w:rPr>
              <w:t>Ниязиев</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62ECE">
              <w:rPr>
                <w:rFonts w:ascii="Times New Roman" w:eastAsia="Times New Roman" w:hAnsi="Times New Roman" w:cs="Times New Roman"/>
                <w:sz w:val="24"/>
                <w:szCs w:val="24"/>
              </w:rPr>
              <w:t>. Нурхан Ереджебов Юсеинов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62ECE">
              <w:rPr>
                <w:rFonts w:ascii="Times New Roman" w:eastAsia="Times New Roman" w:hAnsi="Times New Roman" w:cs="Times New Roman"/>
                <w:sz w:val="24"/>
                <w:szCs w:val="24"/>
              </w:rPr>
              <w:t xml:space="preserve">. Рафи </w:t>
            </w:r>
            <w:proofErr w:type="spellStart"/>
            <w:r w:rsidRPr="00562ECE">
              <w:rPr>
                <w:rFonts w:ascii="Times New Roman" w:eastAsia="Times New Roman" w:hAnsi="Times New Roman" w:cs="Times New Roman"/>
                <w:sz w:val="24"/>
                <w:szCs w:val="24"/>
              </w:rPr>
              <w:t>Бахтишенов</w:t>
            </w:r>
            <w:proofErr w:type="spellEnd"/>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Рафиев</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r w:rsidR="006B23D7" w:rsidRPr="00562ECE" w:rsidTr="00516B13">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Сабри Ахмедов Сабриев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5E4E02">
              <w:rPr>
                <w:rFonts w:ascii="Times New Roman" w:eastAsia="Times New Roman" w:hAnsi="Times New Roman" w:cs="Times New Roman"/>
                <w:sz w:val="24"/>
                <w:szCs w:val="24"/>
                <w:lang w:val="en-US"/>
              </w:rPr>
              <w:t>******</w:t>
            </w:r>
          </w:p>
        </w:tc>
      </w:tr>
    </w:tbl>
    <w:p w:rsidR="00BA3127" w:rsidRPr="00BA3127" w:rsidRDefault="00BA3127" w:rsidP="00BA3127">
      <w:pPr>
        <w:shd w:val="clear" w:color="auto" w:fill="FFFFFF"/>
        <w:spacing w:after="150" w:line="240" w:lineRule="auto"/>
        <w:rPr>
          <w:rFonts w:ascii="Helvetica" w:eastAsia="Times New Roman" w:hAnsi="Helvetica" w:cs="Helvetica"/>
          <w:color w:val="333333"/>
          <w:sz w:val="21"/>
          <w:szCs w:val="21"/>
        </w:rPr>
      </w:pPr>
    </w:p>
    <w:p w:rsidR="00BA3127" w:rsidRPr="00BA3127" w:rsidRDefault="00BA3127" w:rsidP="00BA3127">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В останалите части </w:t>
      </w:r>
      <w:r w:rsidR="00562ECE" w:rsidRPr="00B40BCB">
        <w:rPr>
          <w:rFonts w:ascii="Times New Roman" w:eastAsia="Times New Roman" w:hAnsi="Times New Roman" w:cs="Times New Roman"/>
          <w:b/>
          <w:bCs/>
          <w:color w:val="333333"/>
          <w:sz w:val="24"/>
          <w:szCs w:val="24"/>
        </w:rPr>
        <w:t>Решение № 78</w:t>
      </w:r>
      <w:r w:rsidRPr="00BA3127">
        <w:rPr>
          <w:rFonts w:ascii="Times New Roman" w:eastAsia="Times New Roman" w:hAnsi="Times New Roman" w:cs="Times New Roman"/>
          <w:b/>
          <w:bCs/>
          <w:color w:val="333333"/>
          <w:sz w:val="24"/>
          <w:szCs w:val="24"/>
        </w:rPr>
        <w:t>-МИ от 30.10.2023</w:t>
      </w:r>
      <w:r w:rsidR="00562ECE" w:rsidRPr="00B40BCB">
        <w:rPr>
          <w:rFonts w:ascii="Times New Roman" w:eastAsia="Times New Roman" w:hAnsi="Times New Roman" w:cs="Times New Roman"/>
          <w:color w:val="333333"/>
          <w:sz w:val="24"/>
          <w:szCs w:val="24"/>
        </w:rPr>
        <w:t> на ОИК – Опака</w:t>
      </w:r>
      <w:r w:rsidRPr="00BA3127">
        <w:rPr>
          <w:rFonts w:ascii="Times New Roman" w:eastAsia="Times New Roman" w:hAnsi="Times New Roman" w:cs="Times New Roman"/>
          <w:b/>
          <w:bCs/>
          <w:color w:val="333333"/>
          <w:sz w:val="24"/>
          <w:szCs w:val="24"/>
        </w:rPr>
        <w:t> НЕ се изменя.</w:t>
      </w:r>
    </w:p>
    <w:p w:rsidR="00BA3127" w:rsidRPr="00BA3127" w:rsidRDefault="00BA3127" w:rsidP="00BA3127">
      <w:pPr>
        <w:shd w:val="clear" w:color="auto" w:fill="FFFFFF"/>
        <w:spacing w:after="150"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 Спорове и възражения на членовете на комисията по взетите решения:</w:t>
      </w:r>
    </w:p>
    <w:p w:rsidR="00BA3127" w:rsidRPr="00BA3127" w:rsidRDefault="00BA3127" w:rsidP="00BA3127">
      <w:pPr>
        <w:shd w:val="clear" w:color="auto" w:fill="FFFFFF"/>
        <w:spacing w:after="150" w:line="240" w:lineRule="auto"/>
        <w:jc w:val="center"/>
        <w:rPr>
          <w:rFonts w:ascii="Times New Roman" w:eastAsia="Times New Roman" w:hAnsi="Times New Roman" w:cs="Times New Roman"/>
          <w:color w:val="333333"/>
          <w:sz w:val="24"/>
          <w:szCs w:val="24"/>
        </w:rPr>
      </w:pPr>
      <w:r w:rsidRPr="00BA3127">
        <w:rPr>
          <w:rFonts w:ascii="Times New Roman" w:eastAsia="Times New Roman" w:hAnsi="Times New Roman" w:cs="Times New Roman"/>
          <w:b/>
          <w:bCs/>
          <w:color w:val="333333"/>
          <w:sz w:val="24"/>
          <w:szCs w:val="24"/>
        </w:rPr>
        <w:t>НЯМА</w:t>
      </w:r>
    </w:p>
    <w:p w:rsidR="00B40BCB" w:rsidRPr="00B40BCB" w:rsidRDefault="00B40BCB" w:rsidP="00B40BCB">
      <w:pPr>
        <w:rPr>
          <w:rFonts w:ascii="Times New Roman" w:eastAsia="Times New Roman" w:hAnsi="Times New Roman" w:cs="Times New Roman"/>
          <w:sz w:val="24"/>
          <w:szCs w:val="24"/>
        </w:rPr>
      </w:pPr>
      <w:r w:rsidRPr="00B40BCB">
        <w:rPr>
          <w:rFonts w:ascii="Times New Roman" w:eastAsia="Times New Roman" w:hAnsi="Times New Roman" w:cs="Times New Roman"/>
          <w:sz w:val="24"/>
          <w:szCs w:val="24"/>
        </w:rPr>
        <w:t>Решението подлежи на обжалване пред Административен съд в 7 дневен срок от обявяването му съгласно чл. 459, ал.1 от ИК.</w:t>
      </w:r>
    </w:p>
    <w:p w:rsidR="00BA3127" w:rsidRPr="00BA3127" w:rsidRDefault="00BA3127" w:rsidP="00BA3127">
      <w:pPr>
        <w:shd w:val="clear" w:color="auto" w:fill="FFFFFF"/>
        <w:spacing w:after="150" w:line="240" w:lineRule="auto"/>
        <w:jc w:val="both"/>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Достъпът до личните данни на лицата се осъществява при спазване изискванията за защита на личните данни.</w:t>
      </w:r>
    </w:p>
    <w:p w:rsidR="00BA3127" w:rsidRPr="00BA3127" w:rsidRDefault="00BA3127" w:rsidP="00BA3127">
      <w:pPr>
        <w:shd w:val="clear" w:color="auto" w:fill="FFFFFF"/>
        <w:spacing w:after="150" w:line="240" w:lineRule="auto"/>
        <w:jc w:val="both"/>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Решението да се</w:t>
      </w:r>
      <w:r w:rsidR="00B40BCB" w:rsidRPr="00B40BCB">
        <w:rPr>
          <w:rFonts w:ascii="Times New Roman" w:eastAsia="Times New Roman" w:hAnsi="Times New Roman" w:cs="Times New Roman"/>
          <w:color w:val="333333"/>
          <w:sz w:val="24"/>
          <w:szCs w:val="24"/>
        </w:rPr>
        <w:t xml:space="preserve"> обяви на таблото на ОИК - Опака</w:t>
      </w:r>
      <w:r w:rsidRPr="00BA3127">
        <w:rPr>
          <w:rFonts w:ascii="Times New Roman" w:eastAsia="Times New Roman" w:hAnsi="Times New Roman" w:cs="Times New Roman"/>
          <w:color w:val="333333"/>
          <w:sz w:val="24"/>
          <w:szCs w:val="24"/>
        </w:rPr>
        <w:t xml:space="preserve"> и да се публикува в интернет страницата на комисията.</w:t>
      </w:r>
    </w:p>
    <w:p w:rsidR="00A801F9" w:rsidRPr="00923D57" w:rsidRDefault="00A801F9" w:rsidP="002B71D5">
      <w:pPr>
        <w:spacing w:after="0"/>
        <w:jc w:val="both"/>
        <w:rPr>
          <w:rFonts w:ascii="Times New Roman" w:eastAsia="Calibri" w:hAnsi="Times New Roman" w:cs="Times New Roman"/>
          <w:sz w:val="26"/>
          <w:szCs w:val="26"/>
          <w:lang w:eastAsia="en-US"/>
        </w:rPr>
      </w:pPr>
    </w:p>
    <w:p w:rsidR="002B71D5" w:rsidRPr="00923D57" w:rsidRDefault="002B71D5" w:rsidP="002B71D5">
      <w:pPr>
        <w:autoSpaceDE w:val="0"/>
        <w:autoSpaceDN w:val="0"/>
        <w:adjustRightInd w:val="0"/>
        <w:rPr>
          <w:rFonts w:ascii="Times New Roman" w:hAnsi="Times New Roman" w:cs="Times New Roman"/>
          <w:sz w:val="24"/>
          <w:szCs w:val="24"/>
        </w:rPr>
      </w:pPr>
      <w:r w:rsidRPr="00923D57">
        <w:rPr>
          <w:rFonts w:ascii="Times New Roman" w:hAnsi="Times New Roman" w:cs="Times New Roman"/>
          <w:sz w:val="24"/>
          <w:szCs w:val="24"/>
        </w:rPr>
        <w:t>Проектът бе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2B71D5" w:rsidRPr="00923D57" w:rsidTr="00A8383E">
        <w:tc>
          <w:tcPr>
            <w:tcW w:w="4533" w:type="dxa"/>
          </w:tcPr>
          <w:p w:rsidR="002B71D5" w:rsidRPr="00923D57" w:rsidRDefault="002B71D5" w:rsidP="00A8383E">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РЕЗУЛТАТ ОТ ПОИМЕННО</w:t>
            </w:r>
          </w:p>
          <w:p w:rsidR="002B71D5" w:rsidRPr="00923D57" w:rsidRDefault="002B71D5" w:rsidP="00A8383E">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ГЛАСУВАНЕ</w:t>
            </w:r>
          </w:p>
        </w:tc>
        <w:tc>
          <w:tcPr>
            <w:tcW w:w="4529" w:type="dxa"/>
          </w:tcPr>
          <w:p w:rsidR="002B71D5" w:rsidRPr="00923D57" w:rsidRDefault="002B71D5" w:rsidP="00A8383E">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ГЛАСУВАЛ</w:t>
            </w:r>
          </w:p>
          <w:p w:rsidR="002B71D5" w:rsidRPr="00923D57" w:rsidRDefault="002B71D5" w:rsidP="00A8383E">
            <w:pPr>
              <w:autoSpaceDE w:val="0"/>
              <w:autoSpaceDN w:val="0"/>
              <w:adjustRightInd w:val="0"/>
              <w:rPr>
                <w:rFonts w:ascii="Times New Roman" w:hAnsi="Times New Roman" w:cs="Times New Roman"/>
                <w:b/>
                <w:bCs/>
                <w:sz w:val="24"/>
                <w:szCs w:val="24"/>
              </w:rPr>
            </w:pP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lastRenderedPageBreak/>
              <w:t>Феим Юсменов Феимов</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Мая Стефанова Димитрова</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Красимира Ханчева Петрова</w:t>
            </w:r>
          </w:p>
        </w:tc>
        <w:tc>
          <w:tcPr>
            <w:tcW w:w="4529" w:type="dxa"/>
          </w:tcPr>
          <w:p w:rsidR="00E345AB" w:rsidRPr="00923D57" w:rsidRDefault="001202A1"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Росица Руменова Тодорова</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Десислава Росенова Русева</w:t>
            </w:r>
          </w:p>
        </w:tc>
        <w:tc>
          <w:tcPr>
            <w:tcW w:w="4529" w:type="dxa"/>
          </w:tcPr>
          <w:p w:rsidR="00E345AB" w:rsidRPr="00923D57" w:rsidRDefault="001202A1"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 xml:space="preserve">Даниела </w:t>
            </w:r>
            <w:proofErr w:type="spellStart"/>
            <w:r w:rsidRPr="00923D57">
              <w:rPr>
                <w:rFonts w:ascii="Times New Roman" w:eastAsia="Times New Roman" w:hAnsi="Times New Roman" w:cs="Times New Roman"/>
                <w:sz w:val="24"/>
                <w:szCs w:val="24"/>
              </w:rPr>
              <w:t>Христомирова</w:t>
            </w:r>
            <w:proofErr w:type="spellEnd"/>
            <w:r w:rsidRPr="00923D57">
              <w:rPr>
                <w:rFonts w:ascii="Times New Roman" w:eastAsia="Times New Roman" w:hAnsi="Times New Roman" w:cs="Times New Roman"/>
                <w:sz w:val="24"/>
                <w:szCs w:val="24"/>
              </w:rPr>
              <w:t xml:space="preserve"> Христова</w:t>
            </w:r>
          </w:p>
        </w:tc>
        <w:tc>
          <w:tcPr>
            <w:tcW w:w="4529" w:type="dxa"/>
          </w:tcPr>
          <w:p w:rsidR="00E345AB" w:rsidRPr="00923D57" w:rsidRDefault="001202A1"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Недялка Пенева Русева</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Кръстьо Стойков Якимов</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Стефан Димитров Мерджанов</w:t>
            </w:r>
          </w:p>
        </w:tc>
        <w:tc>
          <w:tcPr>
            <w:tcW w:w="4529" w:type="dxa"/>
          </w:tcPr>
          <w:p w:rsidR="00E345AB" w:rsidRPr="00923D57" w:rsidRDefault="001202A1" w:rsidP="00E345A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Росица Иванова Станева</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E345AB" w:rsidRPr="00923D57" w:rsidTr="00A8383E">
        <w:tc>
          <w:tcPr>
            <w:tcW w:w="4533" w:type="dxa"/>
          </w:tcPr>
          <w:p w:rsidR="00E345AB" w:rsidRPr="00923D57" w:rsidRDefault="00E345AB" w:rsidP="00E345AB">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Анета Димитрова Русева</w:t>
            </w:r>
          </w:p>
        </w:tc>
        <w:tc>
          <w:tcPr>
            <w:tcW w:w="4529" w:type="dxa"/>
          </w:tcPr>
          <w:p w:rsidR="00E345AB" w:rsidRPr="00923D57" w:rsidRDefault="00E345AB" w:rsidP="00E345AB">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bl>
    <w:p w:rsidR="002B71D5" w:rsidRPr="00923D57" w:rsidRDefault="002B71D5" w:rsidP="002B71D5">
      <w:pPr>
        <w:autoSpaceDE w:val="0"/>
        <w:autoSpaceDN w:val="0"/>
        <w:adjustRightInd w:val="0"/>
        <w:jc w:val="both"/>
        <w:rPr>
          <w:rFonts w:ascii="Times New Roman" w:hAnsi="Times New Roman" w:cs="Times New Roman"/>
          <w:b/>
          <w:bCs/>
          <w:sz w:val="24"/>
          <w:szCs w:val="24"/>
        </w:rPr>
      </w:pPr>
    </w:p>
    <w:p w:rsidR="002B71D5" w:rsidRPr="00923D57" w:rsidRDefault="002B71D5" w:rsidP="002B71D5">
      <w:pPr>
        <w:autoSpaceDE w:val="0"/>
        <w:autoSpaceDN w:val="0"/>
        <w:adjustRightInd w:val="0"/>
        <w:jc w:val="both"/>
        <w:rPr>
          <w:rFonts w:ascii="Times New Roman" w:hAnsi="Times New Roman" w:cs="Times New Roman"/>
          <w:b/>
          <w:bCs/>
          <w:sz w:val="24"/>
          <w:szCs w:val="24"/>
        </w:rPr>
      </w:pPr>
      <w:r w:rsidRPr="00923D57">
        <w:rPr>
          <w:rFonts w:ascii="Times New Roman" w:hAnsi="Times New Roman" w:cs="Times New Roman"/>
          <w:sz w:val="24"/>
          <w:szCs w:val="24"/>
        </w:rPr>
        <w:t>След резултата от глас</w:t>
      </w:r>
      <w:r w:rsidR="002E6636">
        <w:rPr>
          <w:rFonts w:ascii="Times New Roman" w:hAnsi="Times New Roman" w:cs="Times New Roman"/>
          <w:sz w:val="24"/>
          <w:szCs w:val="24"/>
        </w:rPr>
        <w:t>уването с пълно мнозинство от 9</w:t>
      </w:r>
      <w:r w:rsidRPr="00923D57">
        <w:rPr>
          <w:rFonts w:ascii="Times New Roman" w:hAnsi="Times New Roman" w:cs="Times New Roman"/>
          <w:sz w:val="24"/>
          <w:szCs w:val="24"/>
        </w:rPr>
        <w:t xml:space="preserve"> гласа „ЗА”</w:t>
      </w:r>
    </w:p>
    <w:p w:rsidR="00B40BCB" w:rsidRPr="00BA3127" w:rsidRDefault="00B40BCB" w:rsidP="00B40BCB">
      <w:pPr>
        <w:shd w:val="clear" w:color="auto" w:fill="FFFFFF"/>
        <w:spacing w:after="150" w:line="240" w:lineRule="auto"/>
        <w:jc w:val="both"/>
        <w:rPr>
          <w:rFonts w:ascii="Times New Roman" w:eastAsia="Times New Roman" w:hAnsi="Times New Roman" w:cs="Times New Roman"/>
          <w:color w:val="333333"/>
          <w:sz w:val="24"/>
          <w:szCs w:val="24"/>
        </w:rPr>
      </w:pPr>
      <w:r w:rsidRPr="00562ECE">
        <w:rPr>
          <w:rFonts w:ascii="Times New Roman" w:eastAsia="Times New Roman" w:hAnsi="Times New Roman" w:cs="Times New Roman"/>
          <w:color w:val="333333"/>
          <w:sz w:val="24"/>
          <w:szCs w:val="24"/>
        </w:rPr>
        <w:t>Н</w:t>
      </w:r>
      <w:r w:rsidRPr="00BA3127">
        <w:rPr>
          <w:rFonts w:ascii="Times New Roman" w:eastAsia="Times New Roman" w:hAnsi="Times New Roman" w:cs="Times New Roman"/>
          <w:color w:val="333333"/>
          <w:sz w:val="24"/>
          <w:szCs w:val="24"/>
        </w:rPr>
        <w:t>а основание чл. 453 и чл. 454 от Изборния кодек</w:t>
      </w:r>
      <w:r w:rsidRPr="00562ECE">
        <w:rPr>
          <w:rFonts w:ascii="Times New Roman" w:eastAsia="Times New Roman" w:hAnsi="Times New Roman" w:cs="Times New Roman"/>
          <w:color w:val="333333"/>
          <w:sz w:val="24"/>
          <w:szCs w:val="24"/>
        </w:rPr>
        <w:t>с и въз основа на получено Решение №171/24.11.2023г. на Административен съд Търговище  и Решение № 2901-МИ от 16.10.2023 г. на ЦИК, ОИК Опака</w:t>
      </w:r>
    </w:p>
    <w:p w:rsidR="00B40BCB" w:rsidRPr="00BA3127" w:rsidRDefault="00B40BCB" w:rsidP="00B40BCB">
      <w:pPr>
        <w:shd w:val="clear" w:color="auto" w:fill="FFFFFF"/>
        <w:spacing w:after="150"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 </w:t>
      </w:r>
    </w:p>
    <w:p w:rsidR="00B40BCB" w:rsidRPr="00BA3127" w:rsidRDefault="00B40BCB" w:rsidP="00B40BCB">
      <w:pPr>
        <w:shd w:val="clear" w:color="auto" w:fill="FFFFFF"/>
        <w:spacing w:after="150" w:line="240" w:lineRule="auto"/>
        <w:jc w:val="center"/>
        <w:rPr>
          <w:rFonts w:ascii="Times New Roman" w:eastAsia="Times New Roman" w:hAnsi="Times New Roman" w:cs="Times New Roman"/>
          <w:color w:val="333333"/>
          <w:sz w:val="24"/>
          <w:szCs w:val="24"/>
        </w:rPr>
      </w:pPr>
      <w:r w:rsidRPr="00BA3127">
        <w:rPr>
          <w:rFonts w:ascii="Times New Roman" w:eastAsia="Times New Roman" w:hAnsi="Times New Roman" w:cs="Times New Roman"/>
          <w:b/>
          <w:bCs/>
          <w:color w:val="333333"/>
          <w:sz w:val="24"/>
          <w:szCs w:val="24"/>
        </w:rPr>
        <w:t>Р Е Ш И :</w:t>
      </w:r>
    </w:p>
    <w:p w:rsidR="00B40BCB" w:rsidRPr="00BA3127" w:rsidRDefault="00B40BCB" w:rsidP="00B40BCB">
      <w:pPr>
        <w:shd w:val="clear" w:color="auto" w:fill="FFFFFF"/>
        <w:spacing w:after="150"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 </w:t>
      </w:r>
    </w:p>
    <w:p w:rsidR="00B40BCB" w:rsidRPr="00562ECE" w:rsidRDefault="00B40BCB" w:rsidP="00B40BCB">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1.</w:t>
      </w:r>
      <w:r w:rsidRPr="00BA3127">
        <w:rPr>
          <w:rFonts w:ascii="Times New Roman" w:eastAsia="Times New Roman" w:hAnsi="Times New Roman" w:cs="Times New Roman"/>
          <w:b/>
          <w:bCs/>
          <w:color w:val="333333"/>
          <w:sz w:val="24"/>
          <w:szCs w:val="24"/>
        </w:rPr>
        <w:t>ИЗМЕНЯ</w:t>
      </w:r>
      <w:r w:rsidRPr="00BA3127">
        <w:rPr>
          <w:rFonts w:ascii="Times New Roman" w:eastAsia="Times New Roman" w:hAnsi="Times New Roman" w:cs="Times New Roman"/>
          <w:color w:val="333333"/>
          <w:sz w:val="24"/>
          <w:szCs w:val="24"/>
        </w:rPr>
        <w:t> </w:t>
      </w:r>
      <w:r w:rsidRPr="00562ECE">
        <w:rPr>
          <w:rFonts w:ascii="Times New Roman" w:eastAsia="Times New Roman" w:hAnsi="Times New Roman" w:cs="Times New Roman"/>
          <w:b/>
          <w:bCs/>
          <w:color w:val="333333"/>
          <w:sz w:val="24"/>
          <w:szCs w:val="24"/>
        </w:rPr>
        <w:t>Решение № 78</w:t>
      </w:r>
      <w:r w:rsidRPr="00BA3127">
        <w:rPr>
          <w:rFonts w:ascii="Times New Roman" w:eastAsia="Times New Roman" w:hAnsi="Times New Roman" w:cs="Times New Roman"/>
          <w:b/>
          <w:bCs/>
          <w:color w:val="333333"/>
          <w:sz w:val="24"/>
          <w:szCs w:val="24"/>
        </w:rPr>
        <w:t xml:space="preserve">-МИ от </w:t>
      </w:r>
      <w:r w:rsidRPr="00562ECE">
        <w:rPr>
          <w:rFonts w:ascii="Times New Roman" w:eastAsia="Times New Roman" w:hAnsi="Times New Roman" w:cs="Times New Roman"/>
          <w:b/>
          <w:bCs/>
          <w:color w:val="333333"/>
          <w:sz w:val="24"/>
          <w:szCs w:val="24"/>
        </w:rPr>
        <w:t>30.10.2023 на ОИК – Опака</w:t>
      </w:r>
      <w:r w:rsidRPr="00BA3127">
        <w:rPr>
          <w:rFonts w:ascii="Times New Roman" w:eastAsia="Times New Roman" w:hAnsi="Times New Roman" w:cs="Times New Roman"/>
          <w:b/>
          <w:bCs/>
          <w:color w:val="333333"/>
          <w:sz w:val="24"/>
          <w:szCs w:val="24"/>
        </w:rPr>
        <w:t xml:space="preserve"> за ОБЯВЯВАНЕ НА ИЗБРАНИТЕ О</w:t>
      </w:r>
      <w:r w:rsidRPr="00562ECE">
        <w:rPr>
          <w:rFonts w:ascii="Times New Roman" w:eastAsia="Times New Roman" w:hAnsi="Times New Roman" w:cs="Times New Roman"/>
          <w:b/>
          <w:bCs/>
          <w:color w:val="333333"/>
          <w:sz w:val="24"/>
          <w:szCs w:val="24"/>
        </w:rPr>
        <w:t>БЩИНСКИ СЪВЕТНИЦИ В ОБЩИНА ОПАКА</w:t>
      </w:r>
      <w:r w:rsidRPr="00BA3127">
        <w:rPr>
          <w:rFonts w:ascii="Times New Roman" w:eastAsia="Times New Roman" w:hAnsi="Times New Roman" w:cs="Times New Roman"/>
          <w:b/>
          <w:bCs/>
          <w:color w:val="333333"/>
          <w:sz w:val="24"/>
          <w:szCs w:val="24"/>
        </w:rPr>
        <w:t xml:space="preserve"> САМО </w:t>
      </w:r>
      <w:r w:rsidRPr="00BA3127">
        <w:rPr>
          <w:rFonts w:ascii="Times New Roman" w:eastAsia="Times New Roman" w:hAnsi="Times New Roman" w:cs="Times New Roman"/>
          <w:b/>
          <w:bCs/>
          <w:color w:val="333333"/>
          <w:sz w:val="24"/>
          <w:szCs w:val="24"/>
          <w:u w:val="single"/>
        </w:rPr>
        <w:t>в частта по точка V.</w:t>
      </w:r>
      <w:r w:rsidRPr="00BA3127">
        <w:rPr>
          <w:rFonts w:ascii="Times New Roman" w:eastAsia="Times New Roman" w:hAnsi="Times New Roman" w:cs="Times New Roman"/>
          <w:color w:val="333333"/>
          <w:sz w:val="24"/>
          <w:szCs w:val="24"/>
        </w:rPr>
        <w:t>  от обявеното разпределение на заявените предпочитания (преференции) за отделните кандидати по кандидатската листа на </w:t>
      </w:r>
      <w:r w:rsidRPr="00BA3127">
        <w:rPr>
          <w:rFonts w:ascii="Times New Roman" w:eastAsia="Times New Roman" w:hAnsi="Times New Roman" w:cs="Times New Roman"/>
          <w:b/>
          <w:bCs/>
          <w:color w:val="333333"/>
          <w:sz w:val="24"/>
          <w:szCs w:val="24"/>
        </w:rPr>
        <w:t> ПП „ДВИЖЕНИЕ ЗА ПРАВА И СВОБОДИ“</w:t>
      </w:r>
      <w:r w:rsidRPr="00562ECE">
        <w:rPr>
          <w:rFonts w:ascii="Times New Roman" w:eastAsia="Times New Roman" w:hAnsi="Times New Roman" w:cs="Times New Roman"/>
          <w:color w:val="333333"/>
          <w:sz w:val="24"/>
          <w:szCs w:val="24"/>
        </w:rPr>
        <w:t xml:space="preserve"> с </w:t>
      </w:r>
      <w:r w:rsidRPr="00BA3127">
        <w:rPr>
          <w:rFonts w:ascii="Times New Roman" w:eastAsia="Times New Roman" w:hAnsi="Times New Roman" w:cs="Times New Roman"/>
          <w:color w:val="333333"/>
          <w:sz w:val="24"/>
          <w:szCs w:val="24"/>
        </w:rPr>
        <w:t>№</w:t>
      </w:r>
      <w:r w:rsidRPr="00562ECE">
        <w:rPr>
          <w:rFonts w:ascii="Times New Roman" w:eastAsia="Times New Roman" w:hAnsi="Times New Roman" w:cs="Times New Roman"/>
          <w:color w:val="333333"/>
          <w:sz w:val="24"/>
          <w:szCs w:val="24"/>
        </w:rPr>
        <w:t>57</w:t>
      </w:r>
      <w:r w:rsidRPr="00BA3127">
        <w:rPr>
          <w:rFonts w:ascii="Times New Roman" w:eastAsia="Times New Roman" w:hAnsi="Times New Roman" w:cs="Times New Roman"/>
          <w:color w:val="333333"/>
          <w:sz w:val="24"/>
          <w:szCs w:val="24"/>
        </w:rPr>
        <w:t xml:space="preserve"> в бюлетината  </w:t>
      </w:r>
      <w:r w:rsidRPr="00562ECE">
        <w:rPr>
          <w:rFonts w:ascii="Times New Roman" w:eastAsia="Times New Roman" w:hAnsi="Times New Roman" w:cs="Times New Roman"/>
          <w:bCs/>
          <w:color w:val="333333"/>
          <w:sz w:val="24"/>
          <w:szCs w:val="24"/>
        </w:rPr>
        <w:t>и</w:t>
      </w:r>
      <w:r w:rsidRPr="00BA3127">
        <w:rPr>
          <w:rFonts w:ascii="Times New Roman" w:eastAsia="Times New Roman" w:hAnsi="Times New Roman" w:cs="Times New Roman"/>
          <w:b/>
          <w:bCs/>
          <w:color w:val="333333"/>
          <w:sz w:val="24"/>
          <w:szCs w:val="24"/>
        </w:rPr>
        <w:t> </w:t>
      </w:r>
      <w:r w:rsidRPr="00562ECE">
        <w:rPr>
          <w:rFonts w:ascii="Times New Roman" w:eastAsia="Times New Roman" w:hAnsi="Times New Roman" w:cs="Times New Roman"/>
          <w:sz w:val="24"/>
          <w:szCs w:val="24"/>
        </w:rPr>
        <w:t>обявява разпределението на заявените предпочитания (преференции) за отделните кандидати в кандидатската листа на партията, получили мандати, и подрежда кандидатите, както следва: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851"/>
        <w:gridCol w:w="3118"/>
        <w:gridCol w:w="851"/>
        <w:gridCol w:w="1701"/>
      </w:tblGrid>
      <w:tr w:rsidR="00B40BCB" w:rsidRPr="00447928" w:rsidTr="00B93F1B">
        <w:tc>
          <w:tcPr>
            <w:tcW w:w="675" w:type="dxa"/>
            <w:tcBorders>
              <w:bottom w:val="single" w:sz="4" w:space="0" w:color="auto"/>
            </w:tcBorders>
            <w:shd w:val="clear" w:color="auto" w:fill="auto"/>
          </w:tcPr>
          <w:p w:rsidR="00B40BCB" w:rsidRPr="00447928" w:rsidRDefault="00B40BCB" w:rsidP="00B93F1B">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бюле-тина-та</w:t>
            </w:r>
          </w:p>
        </w:tc>
        <w:tc>
          <w:tcPr>
            <w:tcW w:w="2722" w:type="dxa"/>
            <w:tcBorders>
              <w:bottom w:val="single" w:sz="4" w:space="0" w:color="auto"/>
            </w:tcBorders>
            <w:shd w:val="clear" w:color="auto" w:fill="auto"/>
          </w:tcPr>
          <w:p w:rsidR="00B40BCB" w:rsidRPr="00447928" w:rsidRDefault="00B40BCB" w:rsidP="00B93F1B">
            <w:pPr>
              <w:tabs>
                <w:tab w:val="left" w:pos="2410"/>
              </w:tabs>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noProof/>
                <w:sz w:val="24"/>
                <w:szCs w:val="24"/>
                <w:lang w:val="ru-RU"/>
              </w:rPr>
              <w:t>Наименование на партията, коалицията или местната коалиция</w:t>
            </w:r>
          </w:p>
        </w:tc>
        <w:tc>
          <w:tcPr>
            <w:tcW w:w="851" w:type="dxa"/>
            <w:shd w:val="clear" w:color="auto" w:fill="auto"/>
          </w:tcPr>
          <w:p w:rsidR="00B40BCB" w:rsidRPr="00447928" w:rsidRDefault="00B40BCB" w:rsidP="00B93F1B">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sidRPr="00447928">
              <w:rPr>
                <w:rFonts w:ascii="Times New Roman" w:eastAsia="Times New Roman" w:hAnsi="Times New Roman" w:cs="Times New Roman"/>
                <w:b/>
                <w:noProof/>
                <w:sz w:val="24"/>
                <w:szCs w:val="24"/>
                <w:lang w:val="ru-RU"/>
              </w:rPr>
              <w:t>№ в под-режда-нето</w:t>
            </w:r>
          </w:p>
        </w:tc>
        <w:tc>
          <w:tcPr>
            <w:tcW w:w="3118" w:type="dxa"/>
            <w:shd w:val="clear" w:color="auto" w:fill="auto"/>
          </w:tcPr>
          <w:p w:rsidR="00B40BCB" w:rsidRPr="00447928" w:rsidRDefault="00B40BCB" w:rsidP="00B93F1B">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Собствено, бащино и фамилно име на кандидата в листата</w:t>
            </w:r>
          </w:p>
        </w:tc>
        <w:tc>
          <w:tcPr>
            <w:tcW w:w="851" w:type="dxa"/>
          </w:tcPr>
          <w:p w:rsidR="00B40BCB" w:rsidRPr="00447928" w:rsidRDefault="00B40BCB" w:rsidP="00B93F1B">
            <w:pPr>
              <w:tabs>
                <w:tab w:val="left" w:pos="2410"/>
              </w:tabs>
              <w:spacing w:after="0" w:line="240" w:lineRule="auto"/>
              <w:ind w:left="-156" w:right="-108"/>
              <w:jc w:val="center"/>
              <w:rPr>
                <w:rFonts w:ascii="Times New Roman" w:eastAsia="Times New Roman" w:hAnsi="Times New Roman" w:cs="Times New Roman"/>
                <w:b/>
                <w:noProof/>
                <w:sz w:val="24"/>
                <w:szCs w:val="24"/>
                <w:lang w:val="ru-RU"/>
              </w:rPr>
            </w:pPr>
            <w:r>
              <w:rPr>
                <w:rFonts w:ascii="Times New Roman" w:eastAsia="Times New Roman" w:hAnsi="Times New Roman" w:cs="Times New Roman"/>
                <w:b/>
                <w:noProof/>
                <w:sz w:val="24"/>
                <w:szCs w:val="24"/>
                <w:lang w:val="ru-RU"/>
              </w:rPr>
              <w:t>№ на спи</w:t>
            </w:r>
            <w:r w:rsidRPr="00447928">
              <w:rPr>
                <w:rFonts w:ascii="Times New Roman" w:eastAsia="Times New Roman" w:hAnsi="Times New Roman" w:cs="Times New Roman"/>
                <w:b/>
                <w:noProof/>
                <w:sz w:val="24"/>
                <w:szCs w:val="24"/>
                <w:lang w:val="ru-RU"/>
              </w:rPr>
              <w:t>сък</w:t>
            </w:r>
          </w:p>
        </w:tc>
        <w:tc>
          <w:tcPr>
            <w:tcW w:w="1701" w:type="dxa"/>
            <w:shd w:val="clear" w:color="auto" w:fill="auto"/>
          </w:tcPr>
          <w:p w:rsidR="00B40BCB" w:rsidRPr="00447928" w:rsidRDefault="00B40BCB" w:rsidP="00B93F1B">
            <w:pPr>
              <w:spacing w:after="0" w:line="240" w:lineRule="auto"/>
              <w:jc w:val="center"/>
              <w:rPr>
                <w:rFonts w:ascii="Times New Roman" w:eastAsia="Times New Roman" w:hAnsi="Times New Roman" w:cs="Times New Roman"/>
                <w:b/>
                <w:sz w:val="24"/>
                <w:szCs w:val="24"/>
              </w:rPr>
            </w:pPr>
            <w:r w:rsidRPr="00447928">
              <w:rPr>
                <w:rFonts w:ascii="Times New Roman" w:eastAsia="Times New Roman" w:hAnsi="Times New Roman" w:cs="Times New Roman"/>
                <w:b/>
                <w:sz w:val="24"/>
                <w:szCs w:val="24"/>
              </w:rPr>
              <w:t>Брой</w:t>
            </w:r>
          </w:p>
          <w:p w:rsidR="00B40BCB" w:rsidRPr="00447928" w:rsidRDefault="00B40BCB" w:rsidP="00B93F1B">
            <w:pPr>
              <w:spacing w:after="0" w:line="240" w:lineRule="auto"/>
              <w:ind w:left="-108" w:right="-108"/>
              <w:jc w:val="center"/>
              <w:rPr>
                <w:rFonts w:ascii="Times New Roman" w:eastAsia="Times New Roman" w:hAnsi="Times New Roman" w:cs="Times New Roman"/>
                <w:b/>
                <w:sz w:val="24"/>
                <w:szCs w:val="24"/>
              </w:rPr>
            </w:pPr>
            <w:proofErr w:type="spellStart"/>
            <w:r w:rsidRPr="00447928">
              <w:rPr>
                <w:rFonts w:ascii="Times New Roman" w:eastAsia="Times New Roman" w:hAnsi="Times New Roman" w:cs="Times New Roman"/>
                <w:b/>
                <w:sz w:val="24"/>
                <w:szCs w:val="24"/>
              </w:rPr>
              <w:t>предпо-читания</w:t>
            </w:r>
            <w:proofErr w:type="spellEnd"/>
          </w:p>
        </w:tc>
      </w:tr>
      <w:tr w:rsidR="00B40BCB" w:rsidRPr="00447928" w:rsidTr="00B93F1B">
        <w:tc>
          <w:tcPr>
            <w:tcW w:w="675" w:type="dxa"/>
            <w:vMerge w:val="restart"/>
            <w:tcBorders>
              <w:top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57.</w:t>
            </w:r>
          </w:p>
        </w:tc>
        <w:tc>
          <w:tcPr>
            <w:tcW w:w="2722" w:type="dxa"/>
            <w:vMerge w:val="restart"/>
            <w:tcBorders>
              <w:top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Движение за права и свободи-ДПС</w:t>
            </w: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Мехидин</w:t>
            </w:r>
            <w:proofErr w:type="spellEnd"/>
            <w:r w:rsidRPr="00447928">
              <w:rPr>
                <w:rFonts w:ascii="Times New Roman" w:eastAsia="Times New Roman" w:hAnsi="Times New Roman" w:cs="Times New Roman"/>
                <w:sz w:val="26"/>
                <w:szCs w:val="26"/>
              </w:rPr>
              <w:t xml:space="preserve"> Мехмедов Кадиров</w:t>
            </w:r>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ind w:left="-108"/>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344</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Рафи </w:t>
            </w:r>
            <w:proofErr w:type="spellStart"/>
            <w:r w:rsidRPr="00447928">
              <w:rPr>
                <w:rFonts w:ascii="Times New Roman" w:eastAsia="Times New Roman" w:hAnsi="Times New Roman" w:cs="Times New Roman"/>
                <w:sz w:val="26"/>
                <w:szCs w:val="26"/>
              </w:rPr>
              <w:t>Бахтишенов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Рафиев</w:t>
            </w:r>
            <w:proofErr w:type="spellEnd"/>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150</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Ниязи Ахмедов </w:t>
            </w:r>
            <w:proofErr w:type="spellStart"/>
            <w:r w:rsidRPr="00447928">
              <w:rPr>
                <w:rFonts w:ascii="Times New Roman" w:eastAsia="Times New Roman" w:hAnsi="Times New Roman" w:cs="Times New Roman"/>
                <w:sz w:val="26"/>
                <w:szCs w:val="26"/>
              </w:rPr>
              <w:t>Ниязиев</w:t>
            </w:r>
            <w:proofErr w:type="spellEnd"/>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124</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4.</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Нурхан Ереджебов Юсеинов</w:t>
            </w:r>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А</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112</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B73417" w:rsidRDefault="00B40BCB" w:rsidP="00B93F1B">
            <w:pPr>
              <w:spacing w:after="0" w:line="360" w:lineRule="atLeast"/>
              <w:jc w:val="both"/>
              <w:rPr>
                <w:rFonts w:ascii="Times New Roman" w:eastAsia="Times New Roman" w:hAnsi="Times New Roman" w:cs="Times New Roman"/>
                <w:b/>
                <w:sz w:val="26"/>
                <w:szCs w:val="26"/>
              </w:rPr>
            </w:pPr>
            <w:r w:rsidRPr="00B73417">
              <w:rPr>
                <w:rFonts w:ascii="Times New Roman" w:eastAsia="Times New Roman" w:hAnsi="Times New Roman" w:cs="Times New Roman"/>
                <w:b/>
                <w:sz w:val="26"/>
                <w:szCs w:val="26"/>
              </w:rPr>
              <w:t>5.</w:t>
            </w:r>
          </w:p>
        </w:tc>
        <w:tc>
          <w:tcPr>
            <w:tcW w:w="3118" w:type="dxa"/>
            <w:tcBorders>
              <w:top w:val="single" w:sz="4" w:space="0" w:color="auto"/>
              <w:bottom w:val="single" w:sz="4" w:space="0" w:color="auto"/>
            </w:tcBorders>
            <w:shd w:val="clear" w:color="auto" w:fill="auto"/>
          </w:tcPr>
          <w:p w:rsidR="00B40BCB" w:rsidRPr="00F5008E" w:rsidRDefault="00B40BCB" w:rsidP="00B93F1B">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Сабри Ахмедов Сабриев</w:t>
            </w:r>
          </w:p>
        </w:tc>
        <w:tc>
          <w:tcPr>
            <w:tcW w:w="851" w:type="dxa"/>
            <w:tcBorders>
              <w:top w:val="single" w:sz="4" w:space="0" w:color="auto"/>
              <w:bottom w:val="single" w:sz="4" w:space="0" w:color="auto"/>
            </w:tcBorders>
          </w:tcPr>
          <w:p w:rsidR="00B40BCB" w:rsidRPr="00F5008E" w:rsidRDefault="00B40BCB" w:rsidP="00B93F1B">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B40BCB" w:rsidRPr="00F5008E" w:rsidRDefault="00B40BCB" w:rsidP="00B93F1B">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AF5076" w:rsidRDefault="00B40BCB" w:rsidP="00B93F1B">
            <w:pPr>
              <w:spacing w:after="0" w:line="360"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AF5076">
              <w:rPr>
                <w:rFonts w:ascii="Times New Roman" w:eastAsia="Times New Roman" w:hAnsi="Times New Roman" w:cs="Times New Roman"/>
                <w:b/>
                <w:sz w:val="26"/>
                <w:szCs w:val="26"/>
              </w:rPr>
              <w:t>.</w:t>
            </w:r>
          </w:p>
        </w:tc>
        <w:tc>
          <w:tcPr>
            <w:tcW w:w="3118" w:type="dxa"/>
            <w:tcBorders>
              <w:top w:val="single" w:sz="4" w:space="0" w:color="auto"/>
              <w:bottom w:val="single" w:sz="4" w:space="0" w:color="auto"/>
            </w:tcBorders>
            <w:shd w:val="clear" w:color="auto" w:fill="auto"/>
          </w:tcPr>
          <w:p w:rsidR="00B40BCB" w:rsidRPr="00AF5076" w:rsidRDefault="00B40BCB" w:rsidP="00B93F1B">
            <w:pPr>
              <w:spacing w:after="0" w:line="360" w:lineRule="atLeast"/>
              <w:rPr>
                <w:rFonts w:ascii="Times New Roman" w:eastAsia="Times New Roman" w:hAnsi="Times New Roman" w:cs="Times New Roman"/>
                <w:b/>
                <w:sz w:val="26"/>
                <w:szCs w:val="26"/>
              </w:rPr>
            </w:pPr>
            <w:r w:rsidRPr="00AF5076">
              <w:rPr>
                <w:rFonts w:ascii="Times New Roman" w:eastAsia="Times New Roman" w:hAnsi="Times New Roman" w:cs="Times New Roman"/>
                <w:b/>
                <w:sz w:val="26"/>
                <w:szCs w:val="26"/>
              </w:rPr>
              <w:t xml:space="preserve">Мюмюн </w:t>
            </w:r>
            <w:proofErr w:type="spellStart"/>
            <w:r w:rsidRPr="00AF5076">
              <w:rPr>
                <w:rFonts w:ascii="Times New Roman" w:eastAsia="Times New Roman" w:hAnsi="Times New Roman" w:cs="Times New Roman"/>
                <w:b/>
                <w:sz w:val="26"/>
                <w:szCs w:val="26"/>
              </w:rPr>
              <w:t>Рамисов</w:t>
            </w:r>
            <w:proofErr w:type="spellEnd"/>
            <w:r w:rsidRPr="00AF5076">
              <w:rPr>
                <w:rFonts w:ascii="Times New Roman" w:eastAsia="Times New Roman" w:hAnsi="Times New Roman" w:cs="Times New Roman"/>
                <w:b/>
                <w:sz w:val="26"/>
                <w:szCs w:val="26"/>
              </w:rPr>
              <w:t xml:space="preserve"> Мюмюнов</w:t>
            </w:r>
          </w:p>
        </w:tc>
        <w:tc>
          <w:tcPr>
            <w:tcW w:w="851" w:type="dxa"/>
            <w:tcBorders>
              <w:top w:val="single" w:sz="4" w:space="0" w:color="auto"/>
              <w:bottom w:val="single" w:sz="4" w:space="0" w:color="auto"/>
            </w:tcBorders>
          </w:tcPr>
          <w:p w:rsidR="00B40BCB" w:rsidRPr="00F5008E" w:rsidRDefault="00B40BCB"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А</w:t>
            </w:r>
          </w:p>
        </w:tc>
        <w:tc>
          <w:tcPr>
            <w:tcW w:w="1701" w:type="dxa"/>
            <w:tcBorders>
              <w:top w:val="single" w:sz="4" w:space="0" w:color="auto"/>
              <w:bottom w:val="single" w:sz="4" w:space="0" w:color="auto"/>
            </w:tcBorders>
            <w:shd w:val="clear" w:color="auto" w:fill="auto"/>
          </w:tcPr>
          <w:p w:rsidR="00B40BCB" w:rsidRPr="00F5008E" w:rsidRDefault="00B40BCB" w:rsidP="00B93F1B">
            <w:pPr>
              <w:spacing w:after="0" w:line="360" w:lineRule="atLeast"/>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96</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Бехат</w:t>
            </w:r>
            <w:proofErr w:type="spellEnd"/>
            <w:r w:rsidRPr="00447928">
              <w:rPr>
                <w:rFonts w:ascii="Times New Roman" w:eastAsia="Times New Roman" w:hAnsi="Times New Roman" w:cs="Times New Roman"/>
                <w:sz w:val="26"/>
                <w:szCs w:val="26"/>
              </w:rPr>
              <w:t xml:space="preserve"> Сабриев Османов</w:t>
            </w:r>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22</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rPr>
                <w:rFonts w:ascii="Times New Roman" w:eastAsia="Times New Roman" w:hAnsi="Times New Roman" w:cs="Times New Roman"/>
                <w:sz w:val="26"/>
                <w:szCs w:val="26"/>
              </w:rPr>
            </w:pPr>
            <w:proofErr w:type="spellStart"/>
            <w:r w:rsidRPr="00447928">
              <w:rPr>
                <w:rFonts w:ascii="Times New Roman" w:eastAsia="Times New Roman" w:hAnsi="Times New Roman" w:cs="Times New Roman"/>
                <w:sz w:val="26"/>
                <w:szCs w:val="26"/>
              </w:rPr>
              <w:t>Мехтибат</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Ниязиев</w:t>
            </w:r>
            <w:proofErr w:type="spellEnd"/>
            <w:r w:rsidRPr="00447928">
              <w:rPr>
                <w:rFonts w:ascii="Times New Roman" w:eastAsia="Times New Roman" w:hAnsi="Times New Roman" w:cs="Times New Roman"/>
                <w:sz w:val="26"/>
                <w:szCs w:val="26"/>
              </w:rPr>
              <w:t xml:space="preserve"> Мустафов</w:t>
            </w:r>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56</w:t>
            </w:r>
          </w:p>
        </w:tc>
      </w:tr>
      <w:tr w:rsidR="00B40BCB" w:rsidRPr="00F5008E"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AF5076" w:rsidRDefault="00B40BCB" w:rsidP="00B93F1B">
            <w:pPr>
              <w:spacing w:after="0" w:line="360"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3118" w:type="dxa"/>
            <w:tcBorders>
              <w:top w:val="single" w:sz="4" w:space="0" w:color="auto"/>
              <w:bottom w:val="single" w:sz="4" w:space="0" w:color="auto"/>
            </w:tcBorders>
            <w:shd w:val="clear" w:color="auto" w:fill="auto"/>
          </w:tcPr>
          <w:p w:rsidR="00B40BCB" w:rsidRPr="00F5008E" w:rsidRDefault="00B40BCB" w:rsidP="00B93F1B">
            <w:pPr>
              <w:spacing w:after="0" w:line="360" w:lineRule="atLeast"/>
              <w:jc w:val="both"/>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Румен Тодоров Русев</w:t>
            </w:r>
          </w:p>
        </w:tc>
        <w:tc>
          <w:tcPr>
            <w:tcW w:w="851" w:type="dxa"/>
            <w:tcBorders>
              <w:top w:val="single" w:sz="4" w:space="0" w:color="auto"/>
              <w:bottom w:val="single" w:sz="4" w:space="0" w:color="auto"/>
            </w:tcBorders>
          </w:tcPr>
          <w:p w:rsidR="00B40BCB" w:rsidRPr="00F5008E" w:rsidRDefault="00B40BCB"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Б</w:t>
            </w:r>
          </w:p>
        </w:tc>
        <w:tc>
          <w:tcPr>
            <w:tcW w:w="1701" w:type="dxa"/>
            <w:tcBorders>
              <w:top w:val="single" w:sz="4" w:space="0" w:color="auto"/>
              <w:bottom w:val="single" w:sz="4" w:space="0" w:color="auto"/>
            </w:tcBorders>
            <w:shd w:val="clear" w:color="auto" w:fill="auto"/>
          </w:tcPr>
          <w:p w:rsidR="00B40BCB" w:rsidRPr="00F5008E" w:rsidRDefault="00B40BCB" w:rsidP="00B93F1B">
            <w:pPr>
              <w:spacing w:after="0" w:line="360" w:lineRule="atLeast"/>
              <w:jc w:val="center"/>
              <w:rPr>
                <w:rFonts w:ascii="Times New Roman" w:eastAsia="Times New Roman" w:hAnsi="Times New Roman" w:cs="Times New Roman"/>
                <w:b/>
                <w:sz w:val="26"/>
                <w:szCs w:val="26"/>
              </w:rPr>
            </w:pPr>
            <w:r w:rsidRPr="00F5008E">
              <w:rPr>
                <w:rFonts w:ascii="Times New Roman" w:eastAsia="Times New Roman" w:hAnsi="Times New Roman" w:cs="Times New Roman"/>
                <w:b/>
                <w:sz w:val="26"/>
                <w:szCs w:val="26"/>
              </w:rPr>
              <w:t>59</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Неджиб Мустафов Неджибов</w:t>
            </w:r>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83</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Pr="00447928">
              <w:rPr>
                <w:rFonts w:ascii="Times New Roman" w:eastAsia="Times New Roman" w:hAnsi="Times New Roman" w:cs="Times New Roman"/>
                <w:sz w:val="26"/>
                <w:szCs w:val="26"/>
              </w:rPr>
              <w:t>.</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Шукри </w:t>
            </w:r>
            <w:proofErr w:type="spellStart"/>
            <w:r w:rsidRPr="00447928">
              <w:rPr>
                <w:rFonts w:ascii="Times New Roman" w:eastAsia="Times New Roman" w:hAnsi="Times New Roman" w:cs="Times New Roman"/>
                <w:sz w:val="26"/>
                <w:szCs w:val="26"/>
              </w:rPr>
              <w:t>Шефкетов</w:t>
            </w:r>
            <w:proofErr w:type="spellEnd"/>
            <w:r w:rsidRPr="00447928">
              <w:rPr>
                <w:rFonts w:ascii="Times New Roman" w:eastAsia="Times New Roman" w:hAnsi="Times New Roman" w:cs="Times New Roman"/>
                <w:sz w:val="26"/>
                <w:szCs w:val="26"/>
              </w:rPr>
              <w:t xml:space="preserve"> </w:t>
            </w:r>
            <w:proofErr w:type="spellStart"/>
            <w:r w:rsidRPr="00447928">
              <w:rPr>
                <w:rFonts w:ascii="Times New Roman" w:eastAsia="Times New Roman" w:hAnsi="Times New Roman" w:cs="Times New Roman"/>
                <w:sz w:val="26"/>
                <w:szCs w:val="26"/>
              </w:rPr>
              <w:t>Шукриев</w:t>
            </w:r>
            <w:proofErr w:type="spellEnd"/>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17</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12.</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Мустафа </w:t>
            </w:r>
            <w:proofErr w:type="spellStart"/>
            <w:r w:rsidRPr="00447928">
              <w:rPr>
                <w:rFonts w:ascii="Times New Roman" w:eastAsia="Times New Roman" w:hAnsi="Times New Roman" w:cs="Times New Roman"/>
                <w:sz w:val="26"/>
                <w:szCs w:val="26"/>
              </w:rPr>
              <w:t>Хрюстемов</w:t>
            </w:r>
            <w:proofErr w:type="spellEnd"/>
            <w:r w:rsidRPr="00447928">
              <w:rPr>
                <w:rFonts w:ascii="Times New Roman" w:eastAsia="Times New Roman" w:hAnsi="Times New Roman" w:cs="Times New Roman"/>
                <w:sz w:val="26"/>
                <w:szCs w:val="26"/>
              </w:rPr>
              <w:t xml:space="preserve"> Феимов</w:t>
            </w:r>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84</w:t>
            </w:r>
          </w:p>
        </w:tc>
      </w:tr>
      <w:tr w:rsidR="00B40BCB" w:rsidRPr="00447928" w:rsidTr="00B93F1B">
        <w:tc>
          <w:tcPr>
            <w:tcW w:w="675"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2722" w:type="dxa"/>
            <w:vMerge/>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p>
        </w:tc>
        <w:tc>
          <w:tcPr>
            <w:tcW w:w="85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both"/>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13.</w:t>
            </w:r>
          </w:p>
        </w:tc>
        <w:tc>
          <w:tcPr>
            <w:tcW w:w="3118" w:type="dxa"/>
            <w:tcBorders>
              <w:top w:val="single" w:sz="4" w:space="0" w:color="auto"/>
              <w:bottom w:val="single" w:sz="4" w:space="0" w:color="auto"/>
            </w:tcBorders>
            <w:shd w:val="clear" w:color="auto" w:fill="auto"/>
          </w:tcPr>
          <w:p w:rsidR="00B40BCB" w:rsidRPr="00447928" w:rsidRDefault="00B40BCB" w:rsidP="00B93F1B">
            <w:pPr>
              <w:spacing w:after="0" w:line="360" w:lineRule="atLeast"/>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 xml:space="preserve">Хюсеин Сюлейманов </w:t>
            </w:r>
            <w:proofErr w:type="spellStart"/>
            <w:r w:rsidRPr="00447928">
              <w:rPr>
                <w:rFonts w:ascii="Times New Roman" w:eastAsia="Times New Roman" w:hAnsi="Times New Roman" w:cs="Times New Roman"/>
                <w:sz w:val="26"/>
                <w:szCs w:val="26"/>
              </w:rPr>
              <w:t>Сюлейманов</w:t>
            </w:r>
            <w:proofErr w:type="spellEnd"/>
          </w:p>
        </w:tc>
        <w:tc>
          <w:tcPr>
            <w:tcW w:w="851" w:type="dxa"/>
            <w:tcBorders>
              <w:top w:val="single" w:sz="4" w:space="0" w:color="auto"/>
              <w:bottom w:val="single" w:sz="4" w:space="0" w:color="auto"/>
            </w:tcBorders>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Б</w:t>
            </w:r>
          </w:p>
        </w:tc>
        <w:tc>
          <w:tcPr>
            <w:tcW w:w="1701" w:type="dxa"/>
            <w:tcBorders>
              <w:top w:val="single" w:sz="4" w:space="0" w:color="auto"/>
              <w:bottom w:val="single" w:sz="4" w:space="0" w:color="auto"/>
            </w:tcBorders>
            <w:shd w:val="clear" w:color="auto" w:fill="auto"/>
          </w:tcPr>
          <w:p w:rsidR="00B40BCB" w:rsidRPr="00447928" w:rsidRDefault="00B40BCB" w:rsidP="00B93F1B">
            <w:pPr>
              <w:spacing w:after="0" w:line="360" w:lineRule="atLeast"/>
              <w:jc w:val="center"/>
              <w:rPr>
                <w:rFonts w:ascii="Times New Roman" w:eastAsia="Times New Roman" w:hAnsi="Times New Roman" w:cs="Times New Roman"/>
                <w:sz w:val="26"/>
                <w:szCs w:val="26"/>
              </w:rPr>
            </w:pPr>
            <w:r w:rsidRPr="00447928">
              <w:rPr>
                <w:rFonts w:ascii="Times New Roman" w:eastAsia="Times New Roman" w:hAnsi="Times New Roman" w:cs="Times New Roman"/>
                <w:sz w:val="26"/>
                <w:szCs w:val="26"/>
              </w:rPr>
              <w:t>32</w:t>
            </w:r>
          </w:p>
        </w:tc>
      </w:tr>
    </w:tbl>
    <w:p w:rsidR="00B40BCB" w:rsidRDefault="00B40BCB" w:rsidP="00B40BCB">
      <w:pPr>
        <w:shd w:val="clear" w:color="auto" w:fill="FFFFFF"/>
        <w:spacing w:before="100" w:beforeAutospacing="1" w:after="100" w:afterAutospacing="1" w:line="240" w:lineRule="auto"/>
        <w:ind w:left="360"/>
        <w:jc w:val="both"/>
        <w:rPr>
          <w:rFonts w:ascii="Helvetica" w:eastAsia="Times New Roman" w:hAnsi="Helvetica" w:cs="Helvetica"/>
          <w:color w:val="333333"/>
          <w:sz w:val="21"/>
          <w:szCs w:val="21"/>
        </w:rPr>
      </w:pPr>
      <w:r>
        <w:rPr>
          <w:rFonts w:ascii="Helvetica" w:eastAsia="Times New Roman" w:hAnsi="Helvetica" w:cs="Helvetica"/>
          <w:b/>
          <w:bCs/>
          <w:color w:val="333333"/>
          <w:sz w:val="21"/>
          <w:szCs w:val="21"/>
        </w:rPr>
        <w:t>2.ИЗМЕНЯ Решение № 78</w:t>
      </w:r>
      <w:r w:rsidRPr="00BA3127">
        <w:rPr>
          <w:rFonts w:ascii="Helvetica" w:eastAsia="Times New Roman" w:hAnsi="Helvetica" w:cs="Helvetica"/>
          <w:b/>
          <w:bCs/>
          <w:color w:val="333333"/>
          <w:sz w:val="21"/>
          <w:szCs w:val="21"/>
        </w:rPr>
        <w:t xml:space="preserve">-МИ от </w:t>
      </w:r>
      <w:r>
        <w:rPr>
          <w:rFonts w:ascii="Helvetica" w:eastAsia="Times New Roman" w:hAnsi="Helvetica" w:cs="Helvetica"/>
          <w:b/>
          <w:bCs/>
          <w:color w:val="333333"/>
          <w:sz w:val="21"/>
          <w:szCs w:val="21"/>
        </w:rPr>
        <w:t>30.10.2023 на ОИК – Опака</w:t>
      </w:r>
      <w:r w:rsidRPr="00BA3127">
        <w:rPr>
          <w:rFonts w:ascii="Helvetica" w:eastAsia="Times New Roman" w:hAnsi="Helvetica" w:cs="Helvetica"/>
          <w:b/>
          <w:bCs/>
          <w:color w:val="333333"/>
          <w:sz w:val="21"/>
          <w:szCs w:val="21"/>
        </w:rPr>
        <w:t xml:space="preserve"> за ОБЯВЯВАНЕ НА ИЗБРАНИТЕ О</w:t>
      </w:r>
      <w:r>
        <w:rPr>
          <w:rFonts w:ascii="Helvetica" w:eastAsia="Times New Roman" w:hAnsi="Helvetica" w:cs="Helvetica"/>
          <w:b/>
          <w:bCs/>
          <w:color w:val="333333"/>
          <w:sz w:val="21"/>
          <w:szCs w:val="21"/>
        </w:rPr>
        <w:t>БЩИНСКИ СЪВЕТНИЦИ В ОБЩИНА ОПАКА</w:t>
      </w:r>
      <w:r w:rsidRPr="00BA3127">
        <w:rPr>
          <w:rFonts w:ascii="Helvetica" w:eastAsia="Times New Roman" w:hAnsi="Helvetica" w:cs="Helvetica"/>
          <w:b/>
          <w:bCs/>
          <w:color w:val="333333"/>
          <w:sz w:val="21"/>
          <w:szCs w:val="21"/>
        </w:rPr>
        <w:t xml:space="preserve"> САМО </w:t>
      </w:r>
      <w:r w:rsidRPr="00BA3127">
        <w:rPr>
          <w:rFonts w:ascii="Helvetica" w:eastAsia="Times New Roman" w:hAnsi="Helvetica" w:cs="Helvetica"/>
          <w:b/>
          <w:bCs/>
          <w:color w:val="333333"/>
          <w:sz w:val="21"/>
          <w:szCs w:val="21"/>
          <w:u w:val="single"/>
        </w:rPr>
        <w:t>в частта по точка</w:t>
      </w:r>
      <w:r w:rsidRPr="00BA3127">
        <w:rPr>
          <w:rFonts w:ascii="Helvetica" w:eastAsia="Times New Roman" w:hAnsi="Helvetica" w:cs="Helvetica"/>
          <w:color w:val="333333"/>
          <w:sz w:val="21"/>
          <w:szCs w:val="21"/>
        </w:rPr>
        <w:t> </w:t>
      </w:r>
      <w:r w:rsidRPr="00BA3127">
        <w:rPr>
          <w:rFonts w:ascii="Helvetica" w:eastAsia="Times New Roman" w:hAnsi="Helvetica" w:cs="Helvetica"/>
          <w:b/>
          <w:bCs/>
          <w:color w:val="333333"/>
          <w:sz w:val="21"/>
          <w:szCs w:val="21"/>
          <w:u w:val="single"/>
        </w:rPr>
        <w:t> VI.</w:t>
      </w:r>
      <w:r w:rsidRPr="00BA3127">
        <w:rPr>
          <w:rFonts w:ascii="Helvetica" w:eastAsia="Times New Roman" w:hAnsi="Helvetica" w:cs="Helvetica"/>
          <w:color w:val="333333"/>
          <w:sz w:val="21"/>
          <w:szCs w:val="21"/>
        </w:rPr>
        <w:t xml:space="preserve"> от обявените имената на избраните общински съветници </w:t>
      </w:r>
      <w:r>
        <w:rPr>
          <w:rFonts w:ascii="Helvetica" w:eastAsia="Times New Roman" w:hAnsi="Helvetica" w:cs="Helvetica"/>
          <w:color w:val="333333"/>
          <w:sz w:val="21"/>
          <w:szCs w:val="21"/>
        </w:rPr>
        <w:t xml:space="preserve">от </w:t>
      </w:r>
      <w:r w:rsidRPr="00B73417">
        <w:rPr>
          <w:rFonts w:ascii="Times New Roman" w:eastAsia="Times New Roman" w:hAnsi="Times New Roman" w:cs="Times New Roman"/>
          <w:color w:val="000000"/>
          <w:sz w:val="24"/>
          <w:szCs w:val="24"/>
        </w:rPr>
        <w:t>ПП „Движение за права и свободи"</w:t>
      </w:r>
      <w:r w:rsidRPr="00BA3127">
        <w:rPr>
          <w:rFonts w:ascii="Helvetica" w:eastAsia="Times New Roman" w:hAnsi="Helvetica" w:cs="Helvetica"/>
          <w:color w:val="333333"/>
          <w:sz w:val="21"/>
          <w:szCs w:val="21"/>
        </w:rPr>
        <w:t xml:space="preserve"> и ги </w:t>
      </w:r>
      <w:r>
        <w:rPr>
          <w:rFonts w:ascii="Helvetica" w:eastAsia="Times New Roman" w:hAnsi="Helvetica" w:cs="Helvetica"/>
          <w:b/>
          <w:bCs/>
          <w:color w:val="333333"/>
          <w:sz w:val="21"/>
          <w:szCs w:val="21"/>
        </w:rPr>
        <w:t>прена</w:t>
      </w:r>
      <w:r w:rsidRPr="00BA3127">
        <w:rPr>
          <w:rFonts w:ascii="Helvetica" w:eastAsia="Times New Roman" w:hAnsi="Helvetica" w:cs="Helvetica"/>
          <w:b/>
          <w:bCs/>
          <w:color w:val="333333"/>
          <w:sz w:val="21"/>
          <w:szCs w:val="21"/>
        </w:rPr>
        <w:t xml:space="preserve">режда по азбучен ред, </w:t>
      </w:r>
      <w:r w:rsidRPr="00BA3127">
        <w:rPr>
          <w:rFonts w:ascii="Helvetica" w:eastAsia="Times New Roman" w:hAnsi="Helvetica" w:cs="Helvetica"/>
          <w:color w:val="333333"/>
          <w:sz w:val="21"/>
          <w:szCs w:val="21"/>
        </w:rPr>
        <w:t>, както следва:</w:t>
      </w:r>
    </w:p>
    <w:tbl>
      <w:tblPr>
        <w:tblW w:w="9720" w:type="dxa"/>
        <w:tblInd w:w="58" w:type="dxa"/>
        <w:tblLayout w:type="fixed"/>
        <w:tblCellMar>
          <w:left w:w="58" w:type="dxa"/>
          <w:right w:w="58" w:type="dxa"/>
        </w:tblCellMar>
        <w:tblLook w:val="0000" w:firstRow="0" w:lastRow="0" w:firstColumn="0" w:lastColumn="0" w:noHBand="0" w:noVBand="0"/>
      </w:tblPr>
      <w:tblGrid>
        <w:gridCol w:w="5245"/>
        <w:gridCol w:w="2693"/>
        <w:gridCol w:w="1782"/>
      </w:tblGrid>
      <w:tr w:rsidR="00B40BCB" w:rsidRPr="00562ECE" w:rsidTr="00B93F1B">
        <w:tc>
          <w:tcPr>
            <w:tcW w:w="5245" w:type="dxa"/>
            <w:tcBorders>
              <w:top w:val="single" w:sz="4" w:space="0" w:color="auto"/>
              <w:left w:val="single" w:sz="4" w:space="0" w:color="auto"/>
              <w:bottom w:val="single" w:sz="4" w:space="0" w:color="auto"/>
              <w:right w:val="single" w:sz="4" w:space="0" w:color="auto"/>
            </w:tcBorders>
            <w:vAlign w:val="center"/>
          </w:tcPr>
          <w:p w:rsidR="00B40BCB" w:rsidRPr="00562ECE" w:rsidRDefault="00B40BCB" w:rsidP="00B93F1B">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Имена на общинските съветници</w:t>
            </w:r>
          </w:p>
        </w:tc>
        <w:tc>
          <w:tcPr>
            <w:tcW w:w="2693" w:type="dxa"/>
            <w:tcBorders>
              <w:top w:val="single" w:sz="4" w:space="0" w:color="auto"/>
              <w:left w:val="nil"/>
              <w:bottom w:val="single" w:sz="4" w:space="0" w:color="auto"/>
              <w:right w:val="single" w:sz="4" w:space="0" w:color="auto"/>
            </w:tcBorders>
            <w:vAlign w:val="center"/>
          </w:tcPr>
          <w:p w:rsidR="00B40BCB" w:rsidRPr="00562ECE" w:rsidRDefault="00B40BCB" w:rsidP="00B93F1B">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Партия/коалиция/местна коалиция/независим</w:t>
            </w:r>
          </w:p>
        </w:tc>
        <w:tc>
          <w:tcPr>
            <w:tcW w:w="1782" w:type="dxa"/>
            <w:tcBorders>
              <w:top w:val="single" w:sz="4" w:space="0" w:color="auto"/>
              <w:left w:val="nil"/>
              <w:bottom w:val="single" w:sz="4" w:space="0" w:color="auto"/>
              <w:right w:val="single" w:sz="4" w:space="0" w:color="auto"/>
            </w:tcBorders>
            <w:vAlign w:val="center"/>
          </w:tcPr>
          <w:p w:rsidR="00B40BCB" w:rsidRPr="00562ECE" w:rsidRDefault="00B40BCB" w:rsidP="00B93F1B">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ЕГН/ЛН</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bookmarkStart w:id="0" w:name="_GoBack" w:colFirst="2" w:colLast="2"/>
            <w:r>
              <w:rPr>
                <w:rFonts w:ascii="Times New Roman" w:eastAsia="Times New Roman" w:hAnsi="Times New Roman" w:cs="Times New Roman"/>
                <w:sz w:val="24"/>
                <w:szCs w:val="24"/>
              </w:rPr>
              <w:t>1</w:t>
            </w:r>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Бехат</w:t>
            </w:r>
            <w:proofErr w:type="spellEnd"/>
            <w:r w:rsidRPr="00562ECE">
              <w:rPr>
                <w:rFonts w:ascii="Times New Roman" w:eastAsia="Times New Roman" w:hAnsi="Times New Roman" w:cs="Times New Roman"/>
                <w:sz w:val="24"/>
                <w:szCs w:val="24"/>
              </w:rPr>
              <w:t xml:space="preserve"> Сабриев Османов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both"/>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Мехидин</w:t>
            </w:r>
            <w:proofErr w:type="spellEnd"/>
            <w:r w:rsidRPr="00562ECE">
              <w:rPr>
                <w:rFonts w:ascii="Times New Roman" w:eastAsia="Times New Roman" w:hAnsi="Times New Roman" w:cs="Times New Roman"/>
                <w:sz w:val="24"/>
                <w:szCs w:val="24"/>
              </w:rPr>
              <w:t xml:space="preserve"> Мехмедов Кадиров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Мехтибат</w:t>
            </w:r>
            <w:proofErr w:type="spellEnd"/>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Ниязиев</w:t>
            </w:r>
            <w:proofErr w:type="spellEnd"/>
            <w:r w:rsidRPr="00562ECE">
              <w:rPr>
                <w:rFonts w:ascii="Times New Roman" w:eastAsia="Times New Roman" w:hAnsi="Times New Roman" w:cs="Times New Roman"/>
                <w:sz w:val="24"/>
                <w:szCs w:val="24"/>
              </w:rPr>
              <w:t xml:space="preserve"> Мустафов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62ECE">
              <w:rPr>
                <w:rFonts w:ascii="Times New Roman" w:eastAsia="Times New Roman" w:hAnsi="Times New Roman" w:cs="Times New Roman"/>
                <w:sz w:val="24"/>
                <w:szCs w:val="24"/>
              </w:rPr>
              <w:t xml:space="preserve">. Мюмюн </w:t>
            </w:r>
            <w:proofErr w:type="spellStart"/>
            <w:r w:rsidRPr="00562ECE">
              <w:rPr>
                <w:rFonts w:ascii="Times New Roman" w:eastAsia="Times New Roman" w:hAnsi="Times New Roman" w:cs="Times New Roman"/>
                <w:sz w:val="24"/>
                <w:szCs w:val="24"/>
              </w:rPr>
              <w:t>Рамисов</w:t>
            </w:r>
            <w:proofErr w:type="spellEnd"/>
            <w:r w:rsidRPr="00562ECE">
              <w:rPr>
                <w:rFonts w:ascii="Times New Roman" w:eastAsia="Times New Roman" w:hAnsi="Times New Roman" w:cs="Times New Roman"/>
                <w:sz w:val="24"/>
                <w:szCs w:val="24"/>
              </w:rPr>
              <w:t xml:space="preserve"> Мюмюнов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62ECE">
              <w:rPr>
                <w:rFonts w:ascii="Times New Roman" w:eastAsia="Times New Roman" w:hAnsi="Times New Roman" w:cs="Times New Roman"/>
                <w:sz w:val="24"/>
                <w:szCs w:val="24"/>
              </w:rPr>
              <w:t xml:space="preserve">. Ниязи Ахмедов </w:t>
            </w:r>
            <w:proofErr w:type="spellStart"/>
            <w:r w:rsidRPr="00562ECE">
              <w:rPr>
                <w:rFonts w:ascii="Times New Roman" w:eastAsia="Times New Roman" w:hAnsi="Times New Roman" w:cs="Times New Roman"/>
                <w:sz w:val="24"/>
                <w:szCs w:val="24"/>
              </w:rPr>
              <w:t>Ниязиев</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62ECE">
              <w:rPr>
                <w:rFonts w:ascii="Times New Roman" w:eastAsia="Times New Roman" w:hAnsi="Times New Roman" w:cs="Times New Roman"/>
                <w:sz w:val="24"/>
                <w:szCs w:val="24"/>
              </w:rPr>
              <w:t>. Нурхан Ереджебов Юсеинов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62ECE">
              <w:rPr>
                <w:rFonts w:ascii="Times New Roman" w:eastAsia="Times New Roman" w:hAnsi="Times New Roman" w:cs="Times New Roman"/>
                <w:sz w:val="24"/>
                <w:szCs w:val="24"/>
              </w:rPr>
              <w:t xml:space="preserve">. Рафи </w:t>
            </w:r>
            <w:proofErr w:type="spellStart"/>
            <w:r w:rsidRPr="00562ECE">
              <w:rPr>
                <w:rFonts w:ascii="Times New Roman" w:eastAsia="Times New Roman" w:hAnsi="Times New Roman" w:cs="Times New Roman"/>
                <w:sz w:val="24"/>
                <w:szCs w:val="24"/>
              </w:rPr>
              <w:t>Бахтишенов</w:t>
            </w:r>
            <w:proofErr w:type="spellEnd"/>
            <w:r w:rsidRPr="00562ECE">
              <w:rPr>
                <w:rFonts w:ascii="Times New Roman" w:eastAsia="Times New Roman" w:hAnsi="Times New Roman" w:cs="Times New Roman"/>
                <w:sz w:val="24"/>
                <w:szCs w:val="24"/>
              </w:rPr>
              <w:t xml:space="preserve"> </w:t>
            </w:r>
            <w:proofErr w:type="spellStart"/>
            <w:r w:rsidRPr="00562ECE">
              <w:rPr>
                <w:rFonts w:ascii="Times New Roman" w:eastAsia="Times New Roman" w:hAnsi="Times New Roman" w:cs="Times New Roman"/>
                <w:sz w:val="24"/>
                <w:szCs w:val="24"/>
              </w:rPr>
              <w:t>Рафиев</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r w:rsidR="006B23D7" w:rsidRPr="00562ECE" w:rsidTr="00951DC5">
        <w:tc>
          <w:tcPr>
            <w:tcW w:w="5245"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Сабри Ахмедов Сабриев</w:t>
            </w:r>
          </w:p>
        </w:tc>
        <w:tc>
          <w:tcPr>
            <w:tcW w:w="2693" w:type="dxa"/>
            <w:tcBorders>
              <w:top w:val="single" w:sz="4" w:space="0" w:color="auto"/>
              <w:left w:val="single" w:sz="4" w:space="0" w:color="auto"/>
              <w:bottom w:val="single" w:sz="4" w:space="0" w:color="auto"/>
              <w:right w:val="single" w:sz="4" w:space="0" w:color="auto"/>
            </w:tcBorders>
            <w:vAlign w:val="center"/>
          </w:tcPr>
          <w:p w:rsidR="006B23D7" w:rsidRPr="00562ECE" w:rsidRDefault="006B23D7" w:rsidP="006B23D7">
            <w:pPr>
              <w:autoSpaceDE w:val="0"/>
              <w:autoSpaceDN w:val="0"/>
              <w:adjustRightInd w:val="0"/>
              <w:spacing w:after="0" w:line="240" w:lineRule="auto"/>
              <w:jc w:val="center"/>
              <w:rPr>
                <w:rFonts w:ascii="Times New Roman" w:eastAsia="Times New Roman" w:hAnsi="Times New Roman" w:cs="Times New Roman"/>
                <w:sz w:val="24"/>
                <w:szCs w:val="24"/>
              </w:rPr>
            </w:pPr>
            <w:r w:rsidRPr="00562ECE">
              <w:rPr>
                <w:rFonts w:ascii="Times New Roman" w:eastAsia="Times New Roman" w:hAnsi="Times New Roman" w:cs="Times New Roman"/>
                <w:sz w:val="24"/>
                <w:szCs w:val="24"/>
              </w:rPr>
              <w:t>Движение за права и свободи - ДПС</w:t>
            </w:r>
          </w:p>
        </w:tc>
        <w:tc>
          <w:tcPr>
            <w:tcW w:w="1782" w:type="dxa"/>
            <w:tcBorders>
              <w:top w:val="single" w:sz="4" w:space="0" w:color="auto"/>
              <w:left w:val="single" w:sz="4" w:space="0" w:color="auto"/>
              <w:bottom w:val="single" w:sz="4" w:space="0" w:color="auto"/>
              <w:right w:val="single" w:sz="4" w:space="0" w:color="auto"/>
            </w:tcBorders>
          </w:tcPr>
          <w:p w:rsidR="006B23D7" w:rsidRDefault="006B23D7" w:rsidP="006B23D7">
            <w:pPr>
              <w:jc w:val="center"/>
            </w:pPr>
            <w:r w:rsidRPr="00E66A13">
              <w:rPr>
                <w:rFonts w:ascii="Times New Roman" w:eastAsia="Times New Roman" w:hAnsi="Times New Roman" w:cs="Times New Roman"/>
                <w:sz w:val="24"/>
                <w:szCs w:val="24"/>
                <w:lang w:val="en-US"/>
              </w:rPr>
              <w:t>******</w:t>
            </w:r>
          </w:p>
        </w:tc>
      </w:tr>
    </w:tbl>
    <w:bookmarkEnd w:id="0"/>
    <w:p w:rsidR="00B40BCB" w:rsidRPr="00E509A6" w:rsidRDefault="00B40BCB" w:rsidP="00E509A6">
      <w:pPr>
        <w:pStyle w:val="a9"/>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E509A6">
        <w:rPr>
          <w:rFonts w:ascii="Times New Roman" w:eastAsia="Times New Roman" w:hAnsi="Times New Roman" w:cs="Times New Roman"/>
          <w:color w:val="333333"/>
          <w:sz w:val="24"/>
          <w:szCs w:val="24"/>
        </w:rPr>
        <w:t>В останалите части </w:t>
      </w:r>
      <w:r w:rsidRPr="00E509A6">
        <w:rPr>
          <w:rFonts w:ascii="Times New Roman" w:eastAsia="Times New Roman" w:hAnsi="Times New Roman" w:cs="Times New Roman"/>
          <w:b/>
          <w:bCs/>
          <w:color w:val="333333"/>
          <w:sz w:val="24"/>
          <w:szCs w:val="24"/>
        </w:rPr>
        <w:t>Решение № 78-МИ от 30.10.2023</w:t>
      </w:r>
      <w:r w:rsidRPr="00E509A6">
        <w:rPr>
          <w:rFonts w:ascii="Times New Roman" w:eastAsia="Times New Roman" w:hAnsi="Times New Roman" w:cs="Times New Roman"/>
          <w:color w:val="333333"/>
          <w:sz w:val="24"/>
          <w:szCs w:val="24"/>
        </w:rPr>
        <w:t> на ОИК – Опака</w:t>
      </w:r>
      <w:r w:rsidRPr="00E509A6">
        <w:rPr>
          <w:rFonts w:ascii="Times New Roman" w:eastAsia="Times New Roman" w:hAnsi="Times New Roman" w:cs="Times New Roman"/>
          <w:b/>
          <w:bCs/>
          <w:color w:val="333333"/>
          <w:sz w:val="24"/>
          <w:szCs w:val="24"/>
        </w:rPr>
        <w:t> НЕ се изменя.</w:t>
      </w:r>
    </w:p>
    <w:p w:rsidR="00B40BCB" w:rsidRPr="00BA3127" w:rsidRDefault="00B40BCB" w:rsidP="00B40BCB">
      <w:pPr>
        <w:shd w:val="clear" w:color="auto" w:fill="FFFFFF"/>
        <w:spacing w:after="150" w:line="240" w:lineRule="auto"/>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 Спорове и възражения на ч</w:t>
      </w:r>
      <w:r w:rsidR="00E509A6">
        <w:rPr>
          <w:rFonts w:ascii="Times New Roman" w:eastAsia="Times New Roman" w:hAnsi="Times New Roman" w:cs="Times New Roman"/>
          <w:color w:val="333333"/>
          <w:sz w:val="24"/>
          <w:szCs w:val="24"/>
        </w:rPr>
        <w:t>леновете на комисията по взетото решение</w:t>
      </w:r>
      <w:r w:rsidRPr="00BA3127">
        <w:rPr>
          <w:rFonts w:ascii="Times New Roman" w:eastAsia="Times New Roman" w:hAnsi="Times New Roman" w:cs="Times New Roman"/>
          <w:color w:val="333333"/>
          <w:sz w:val="24"/>
          <w:szCs w:val="24"/>
        </w:rPr>
        <w:t>:</w:t>
      </w:r>
    </w:p>
    <w:p w:rsidR="00B40BCB" w:rsidRPr="00BA3127" w:rsidRDefault="00B40BCB" w:rsidP="00B40BCB">
      <w:pPr>
        <w:shd w:val="clear" w:color="auto" w:fill="FFFFFF"/>
        <w:spacing w:after="150" w:line="240" w:lineRule="auto"/>
        <w:jc w:val="center"/>
        <w:rPr>
          <w:rFonts w:ascii="Times New Roman" w:eastAsia="Times New Roman" w:hAnsi="Times New Roman" w:cs="Times New Roman"/>
          <w:color w:val="333333"/>
          <w:sz w:val="24"/>
          <w:szCs w:val="24"/>
        </w:rPr>
      </w:pPr>
      <w:r w:rsidRPr="00BA3127">
        <w:rPr>
          <w:rFonts w:ascii="Times New Roman" w:eastAsia="Times New Roman" w:hAnsi="Times New Roman" w:cs="Times New Roman"/>
          <w:b/>
          <w:bCs/>
          <w:color w:val="333333"/>
          <w:sz w:val="24"/>
          <w:szCs w:val="24"/>
        </w:rPr>
        <w:t>НЯМА</w:t>
      </w:r>
    </w:p>
    <w:p w:rsidR="00B40BCB" w:rsidRPr="00B40BCB" w:rsidRDefault="00B40BCB" w:rsidP="00B40BCB">
      <w:pPr>
        <w:rPr>
          <w:rFonts w:ascii="Times New Roman" w:eastAsia="Times New Roman" w:hAnsi="Times New Roman" w:cs="Times New Roman"/>
          <w:sz w:val="24"/>
          <w:szCs w:val="24"/>
        </w:rPr>
      </w:pPr>
      <w:r w:rsidRPr="00B40BCB">
        <w:rPr>
          <w:rFonts w:ascii="Times New Roman" w:eastAsia="Times New Roman" w:hAnsi="Times New Roman" w:cs="Times New Roman"/>
          <w:sz w:val="24"/>
          <w:szCs w:val="24"/>
        </w:rPr>
        <w:t>Решението подлежи на обжалване пред Административен съд в 7 дневен срок от обявяването му съгласно чл. 459, ал.1 от ИК.</w:t>
      </w:r>
    </w:p>
    <w:p w:rsidR="00B40BCB" w:rsidRPr="00BA3127" w:rsidRDefault="00B40BCB" w:rsidP="00B40BCB">
      <w:pPr>
        <w:shd w:val="clear" w:color="auto" w:fill="FFFFFF"/>
        <w:spacing w:after="150" w:line="240" w:lineRule="auto"/>
        <w:jc w:val="both"/>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t>Достъпът до личните данни на лицата се осъществява при спазване изискванията за защита на личните данни.</w:t>
      </w:r>
    </w:p>
    <w:p w:rsidR="00B40BCB" w:rsidRPr="00BA3127" w:rsidRDefault="00B40BCB" w:rsidP="00B40BCB">
      <w:pPr>
        <w:shd w:val="clear" w:color="auto" w:fill="FFFFFF"/>
        <w:spacing w:after="150" w:line="240" w:lineRule="auto"/>
        <w:jc w:val="both"/>
        <w:rPr>
          <w:rFonts w:ascii="Times New Roman" w:eastAsia="Times New Roman" w:hAnsi="Times New Roman" w:cs="Times New Roman"/>
          <w:color w:val="333333"/>
          <w:sz w:val="24"/>
          <w:szCs w:val="24"/>
        </w:rPr>
      </w:pPr>
      <w:r w:rsidRPr="00BA3127">
        <w:rPr>
          <w:rFonts w:ascii="Times New Roman" w:eastAsia="Times New Roman" w:hAnsi="Times New Roman" w:cs="Times New Roman"/>
          <w:color w:val="333333"/>
          <w:sz w:val="24"/>
          <w:szCs w:val="24"/>
        </w:rPr>
        <w:lastRenderedPageBreak/>
        <w:t>Решението да се</w:t>
      </w:r>
      <w:r w:rsidRPr="00B40BCB">
        <w:rPr>
          <w:rFonts w:ascii="Times New Roman" w:eastAsia="Times New Roman" w:hAnsi="Times New Roman" w:cs="Times New Roman"/>
          <w:color w:val="333333"/>
          <w:sz w:val="24"/>
          <w:szCs w:val="24"/>
        </w:rPr>
        <w:t xml:space="preserve"> обяви на таблото на ОИК - Опака</w:t>
      </w:r>
      <w:r w:rsidRPr="00BA3127">
        <w:rPr>
          <w:rFonts w:ascii="Times New Roman" w:eastAsia="Times New Roman" w:hAnsi="Times New Roman" w:cs="Times New Roman"/>
          <w:color w:val="333333"/>
          <w:sz w:val="24"/>
          <w:szCs w:val="24"/>
        </w:rPr>
        <w:t xml:space="preserve"> и да се публикува в интернет страницата на комисията.</w:t>
      </w:r>
    </w:p>
    <w:p w:rsidR="002219D9" w:rsidRPr="00923D57" w:rsidRDefault="002219D9" w:rsidP="002219D9">
      <w:pPr>
        <w:autoSpaceDE w:val="0"/>
        <w:autoSpaceDN w:val="0"/>
        <w:adjustRightInd w:val="0"/>
        <w:jc w:val="both"/>
        <w:rPr>
          <w:rFonts w:ascii="Times New Roman" w:hAnsi="Times New Roman" w:cs="Times New Roman"/>
          <w:sz w:val="24"/>
          <w:szCs w:val="24"/>
        </w:rPr>
      </w:pPr>
      <w:r w:rsidRPr="00923D57">
        <w:rPr>
          <w:rFonts w:ascii="Times New Roman" w:hAnsi="Times New Roman" w:cs="Times New Roman"/>
          <w:sz w:val="24"/>
          <w:szCs w:val="24"/>
        </w:rPr>
        <w:t xml:space="preserve">По </w:t>
      </w:r>
      <w:r>
        <w:rPr>
          <w:rFonts w:ascii="Times New Roman" w:hAnsi="Times New Roman" w:cs="Times New Roman"/>
          <w:b/>
          <w:sz w:val="24"/>
          <w:szCs w:val="24"/>
        </w:rPr>
        <w:t>т. 2</w:t>
      </w:r>
      <w:r w:rsidRPr="00923D57">
        <w:rPr>
          <w:rFonts w:ascii="Times New Roman" w:hAnsi="Times New Roman" w:cs="Times New Roman"/>
          <w:sz w:val="24"/>
          <w:szCs w:val="24"/>
        </w:rPr>
        <w:t xml:space="preserve"> от дневния ред докладва  </w:t>
      </w:r>
      <w:r w:rsidRPr="00923D57">
        <w:rPr>
          <w:rFonts w:ascii="Times New Roman" w:eastAsia="Times New Roman" w:hAnsi="Times New Roman" w:cs="Times New Roman"/>
          <w:sz w:val="24"/>
          <w:szCs w:val="24"/>
        </w:rPr>
        <w:t>Феим Феимов</w:t>
      </w:r>
      <w:r w:rsidRPr="00923D57">
        <w:rPr>
          <w:rFonts w:ascii="Times New Roman" w:hAnsi="Times New Roman" w:cs="Times New Roman"/>
          <w:sz w:val="24"/>
          <w:szCs w:val="24"/>
        </w:rPr>
        <w:t xml:space="preserve"> – Председател на ОИК Опака: </w:t>
      </w:r>
    </w:p>
    <w:p w:rsidR="009A5D37" w:rsidRDefault="00C96A06" w:rsidP="00C96A06">
      <w:pPr>
        <w:spacing w:after="0"/>
        <w:jc w:val="both"/>
        <w:rPr>
          <w:rFonts w:ascii="Times New Roman" w:eastAsia="Times New Roman" w:hAnsi="Times New Roman" w:cs="Times New Roman"/>
          <w:color w:val="000000"/>
          <w:sz w:val="24"/>
          <w:szCs w:val="24"/>
        </w:rPr>
      </w:pPr>
      <w:r w:rsidRPr="00A801F9">
        <w:rPr>
          <w:rFonts w:ascii="Times New Roman" w:hAnsi="Times New Roman" w:cs="Times New Roman"/>
          <w:sz w:val="24"/>
          <w:szCs w:val="24"/>
        </w:rPr>
        <w:t xml:space="preserve">Във връзка с </w:t>
      </w:r>
      <w:r w:rsidR="009A5D37">
        <w:rPr>
          <w:rFonts w:ascii="Times New Roman" w:hAnsi="Times New Roman" w:cs="Times New Roman"/>
          <w:sz w:val="24"/>
          <w:szCs w:val="24"/>
        </w:rPr>
        <w:t>и</w:t>
      </w:r>
      <w:r w:rsidR="009A5D37" w:rsidRPr="009A5D37">
        <w:rPr>
          <w:rFonts w:ascii="Times New Roman" w:hAnsi="Times New Roman" w:cs="Times New Roman"/>
          <w:sz w:val="24"/>
          <w:szCs w:val="24"/>
        </w:rPr>
        <w:t>зменение на РЕШЕНИЕ № 78-МИ от 30.10.2023 на ОИК – Опака за ОБЯВЯВАНЕ НА ИЗБРАНИТЕ ОБ</w:t>
      </w:r>
      <w:r w:rsidR="009A5D37">
        <w:rPr>
          <w:rFonts w:ascii="Times New Roman" w:hAnsi="Times New Roman" w:cs="Times New Roman"/>
          <w:sz w:val="24"/>
          <w:szCs w:val="24"/>
        </w:rPr>
        <w:t xml:space="preserve">ЩИНСКИ СЪВЕТНИЦИ В ОБЩИНА ОПАКА следва да се </w:t>
      </w:r>
      <w:r w:rsidR="009A5D37" w:rsidRPr="009A5D37">
        <w:rPr>
          <w:rFonts w:ascii="Times New Roman" w:hAnsi="Times New Roman" w:cs="Times New Roman"/>
          <w:sz w:val="24"/>
          <w:szCs w:val="24"/>
        </w:rPr>
        <w:t>прекратя</w:t>
      </w:r>
      <w:r w:rsidR="009A5D37">
        <w:rPr>
          <w:rFonts w:ascii="Times New Roman" w:hAnsi="Times New Roman" w:cs="Times New Roman"/>
          <w:sz w:val="24"/>
          <w:szCs w:val="24"/>
        </w:rPr>
        <w:t xml:space="preserve">т </w:t>
      </w:r>
      <w:r w:rsidR="009A5D37" w:rsidRPr="009A5D37">
        <w:rPr>
          <w:rFonts w:ascii="Times New Roman" w:hAnsi="Times New Roman" w:cs="Times New Roman"/>
          <w:sz w:val="24"/>
          <w:szCs w:val="24"/>
        </w:rPr>
        <w:t xml:space="preserve"> пълномощията на</w:t>
      </w:r>
      <w:r w:rsidR="009A5D37">
        <w:rPr>
          <w:rFonts w:ascii="Times New Roman" w:hAnsi="Times New Roman" w:cs="Times New Roman"/>
          <w:sz w:val="24"/>
          <w:szCs w:val="24"/>
        </w:rPr>
        <w:t xml:space="preserve"> Румен Тодоров Русев-</w:t>
      </w:r>
      <w:r w:rsidR="009A5D37" w:rsidRPr="009A5D37">
        <w:rPr>
          <w:rFonts w:ascii="Times New Roman" w:hAnsi="Times New Roman" w:cs="Times New Roman"/>
          <w:sz w:val="24"/>
          <w:szCs w:val="24"/>
        </w:rPr>
        <w:t xml:space="preserve"> общински съветник</w:t>
      </w:r>
      <w:r w:rsidR="009A5D37">
        <w:rPr>
          <w:rFonts w:ascii="Times New Roman" w:hAnsi="Times New Roman" w:cs="Times New Roman"/>
          <w:sz w:val="24"/>
          <w:szCs w:val="24"/>
        </w:rPr>
        <w:t xml:space="preserve"> от </w:t>
      </w:r>
      <w:r w:rsidR="009A5D37" w:rsidRPr="00B73417">
        <w:rPr>
          <w:rFonts w:ascii="Times New Roman" w:eastAsia="Times New Roman" w:hAnsi="Times New Roman" w:cs="Times New Roman"/>
          <w:color w:val="000000"/>
          <w:sz w:val="24"/>
          <w:szCs w:val="24"/>
        </w:rPr>
        <w:t>ПП „Движение за права и свободи"</w:t>
      </w:r>
      <w:r w:rsidR="009A5D37">
        <w:rPr>
          <w:rFonts w:ascii="Times New Roman" w:hAnsi="Times New Roman" w:cs="Times New Roman"/>
          <w:sz w:val="24"/>
          <w:szCs w:val="24"/>
        </w:rPr>
        <w:t xml:space="preserve"> и обявяване на новоизбрания в листата на </w:t>
      </w:r>
      <w:r w:rsidR="009A5D37" w:rsidRPr="00B73417">
        <w:rPr>
          <w:rFonts w:ascii="Times New Roman" w:eastAsia="Times New Roman" w:hAnsi="Times New Roman" w:cs="Times New Roman"/>
          <w:color w:val="000000"/>
          <w:sz w:val="24"/>
          <w:szCs w:val="24"/>
        </w:rPr>
        <w:t>ПП „Движение за права и свободи"</w:t>
      </w:r>
      <w:r w:rsidR="009A5D37">
        <w:rPr>
          <w:rFonts w:ascii="Times New Roman" w:eastAsia="Times New Roman" w:hAnsi="Times New Roman" w:cs="Times New Roman"/>
          <w:color w:val="000000"/>
          <w:sz w:val="24"/>
          <w:szCs w:val="24"/>
        </w:rPr>
        <w:t xml:space="preserve"> Сабри Ахмедов Сабриев. Предлагам следния проект на решение:</w:t>
      </w:r>
    </w:p>
    <w:p w:rsidR="009A5D37" w:rsidRPr="009A5D37" w:rsidRDefault="009A5D37" w:rsidP="009A5D37">
      <w:pPr>
        <w:spacing w:after="0" w:line="240" w:lineRule="auto"/>
        <w:ind w:firstLine="851"/>
        <w:jc w:val="both"/>
        <w:rPr>
          <w:rFonts w:ascii="Times New Roman" w:eastAsia="Calibri" w:hAnsi="Times New Roman" w:cs="Times New Roman"/>
          <w:bCs/>
          <w:sz w:val="24"/>
          <w:szCs w:val="24"/>
          <w:lang w:eastAsia="en-US"/>
        </w:rPr>
      </w:pPr>
      <w:r w:rsidRPr="009A5D37">
        <w:rPr>
          <w:rFonts w:ascii="Times New Roman" w:eastAsia="Calibri" w:hAnsi="Times New Roman" w:cs="Times New Roman"/>
          <w:bCs/>
          <w:sz w:val="24"/>
          <w:szCs w:val="24"/>
          <w:lang w:eastAsia="en-US"/>
        </w:rPr>
        <w:t xml:space="preserve">На основание </w:t>
      </w:r>
      <w:r w:rsidRPr="009A5D37">
        <w:rPr>
          <w:rFonts w:ascii="Times New Roman" w:eastAsia="Calibri" w:hAnsi="Times New Roman" w:cs="Times New Roman"/>
          <w:sz w:val="24"/>
          <w:szCs w:val="24"/>
          <w:lang w:eastAsia="en-US"/>
        </w:rPr>
        <w:t xml:space="preserve">чл. 87, ал. 1, т. 1 и т. 24 , във връзка с </w:t>
      </w:r>
      <w:r w:rsidRPr="009A5D37">
        <w:rPr>
          <w:rFonts w:ascii="Times New Roman" w:eastAsia="Calibri" w:hAnsi="Times New Roman" w:cs="Times New Roman"/>
          <w:bCs/>
          <w:sz w:val="24"/>
          <w:szCs w:val="24"/>
          <w:lang w:eastAsia="en-US"/>
        </w:rPr>
        <w:t xml:space="preserve">чл. 458 от Изборния кодекс и чл. 30, ал. 7 във връзка с чл. 30, ал. 4, </w:t>
      </w:r>
      <w:r w:rsidRPr="009A5D37">
        <w:rPr>
          <w:rFonts w:ascii="Times New Roman" w:eastAsia="Calibri" w:hAnsi="Times New Roman" w:cs="Times New Roman"/>
          <w:sz w:val="24"/>
          <w:szCs w:val="24"/>
          <w:lang w:eastAsia="en-US"/>
        </w:rPr>
        <w:t>т. 12</w:t>
      </w:r>
      <w:r w:rsidRPr="009A5D37">
        <w:rPr>
          <w:rFonts w:ascii="Times New Roman" w:eastAsia="Calibri" w:hAnsi="Times New Roman" w:cs="Times New Roman"/>
          <w:i/>
          <w:sz w:val="24"/>
          <w:szCs w:val="24"/>
          <w:lang w:eastAsia="en-US"/>
        </w:rPr>
        <w:t xml:space="preserve">, </w:t>
      </w:r>
      <w:r w:rsidRPr="009A5D37">
        <w:rPr>
          <w:rFonts w:ascii="Times New Roman" w:eastAsia="Calibri" w:hAnsi="Times New Roman" w:cs="Times New Roman"/>
          <w:sz w:val="24"/>
          <w:szCs w:val="24"/>
          <w:lang w:eastAsia="en-US"/>
        </w:rPr>
        <w:t xml:space="preserve">от </w:t>
      </w:r>
      <w:r w:rsidRPr="009A5D37">
        <w:rPr>
          <w:rFonts w:ascii="Times New Roman" w:eastAsia="Calibri" w:hAnsi="Times New Roman" w:cs="Times New Roman"/>
          <w:bCs/>
          <w:sz w:val="24"/>
          <w:szCs w:val="24"/>
          <w:lang w:eastAsia="en-US"/>
        </w:rPr>
        <w:t>ЗМСМА</w:t>
      </w:r>
    </w:p>
    <w:p w:rsidR="009A5D37" w:rsidRPr="009A5D37" w:rsidRDefault="009A5D37" w:rsidP="009A5D37">
      <w:pPr>
        <w:spacing w:after="0" w:line="240" w:lineRule="auto"/>
        <w:ind w:firstLine="851"/>
        <w:jc w:val="both"/>
        <w:rPr>
          <w:rFonts w:ascii="Times New Roman" w:eastAsia="Calibri" w:hAnsi="Times New Roman" w:cs="Times New Roman"/>
          <w:sz w:val="24"/>
          <w:szCs w:val="24"/>
          <w:lang w:eastAsia="en-US"/>
        </w:rPr>
      </w:pPr>
    </w:p>
    <w:p w:rsidR="009A5D37" w:rsidRPr="009A5D37" w:rsidRDefault="009A5D37" w:rsidP="009A5D37">
      <w:pPr>
        <w:spacing w:after="0" w:line="240" w:lineRule="auto"/>
        <w:jc w:val="center"/>
        <w:rPr>
          <w:rFonts w:ascii="Times New Roman" w:eastAsia="Calibri" w:hAnsi="Times New Roman" w:cs="Times New Roman"/>
          <w:b/>
          <w:sz w:val="24"/>
          <w:szCs w:val="24"/>
          <w:lang w:eastAsia="en-US"/>
        </w:rPr>
      </w:pPr>
      <w:r w:rsidRPr="009A5D37">
        <w:rPr>
          <w:rFonts w:ascii="Times New Roman" w:eastAsia="Calibri" w:hAnsi="Times New Roman" w:cs="Times New Roman"/>
          <w:b/>
          <w:sz w:val="24"/>
          <w:szCs w:val="24"/>
          <w:lang w:eastAsia="en-US"/>
        </w:rPr>
        <w:t>Р Е Ш И:</w:t>
      </w:r>
    </w:p>
    <w:p w:rsidR="009A5D37" w:rsidRPr="009A5D37" w:rsidRDefault="009A5D37" w:rsidP="009A5D37">
      <w:pPr>
        <w:spacing w:after="0" w:line="240" w:lineRule="auto"/>
        <w:jc w:val="both"/>
        <w:rPr>
          <w:rFonts w:ascii="Times New Roman" w:eastAsia="Calibri" w:hAnsi="Times New Roman" w:cs="Times New Roman"/>
          <w:b/>
          <w:sz w:val="24"/>
          <w:szCs w:val="24"/>
          <w:lang w:eastAsia="en-US"/>
        </w:rPr>
      </w:pPr>
    </w:p>
    <w:p w:rsidR="009A5D37" w:rsidRPr="009A5D37" w:rsidRDefault="009A5D37" w:rsidP="009A5D37">
      <w:pPr>
        <w:spacing w:after="0" w:line="240" w:lineRule="auto"/>
        <w:ind w:firstLine="851"/>
        <w:jc w:val="both"/>
        <w:rPr>
          <w:rFonts w:ascii="Times New Roman" w:eastAsia="Calibri" w:hAnsi="Times New Roman" w:cs="Times New Roman"/>
          <w:bCs/>
          <w:sz w:val="24"/>
          <w:szCs w:val="24"/>
          <w:lang w:eastAsia="en-US"/>
        </w:rPr>
      </w:pPr>
      <w:r w:rsidRPr="009A5D37">
        <w:rPr>
          <w:rFonts w:ascii="Times New Roman" w:eastAsia="Calibri" w:hAnsi="Times New Roman" w:cs="Times New Roman"/>
          <w:bCs/>
          <w:sz w:val="24"/>
          <w:szCs w:val="24"/>
          <w:lang w:eastAsia="en-US"/>
        </w:rPr>
        <w:t xml:space="preserve">Констатира предсрочно прекратяване пълномощията на Румен Тодоров Русев – общински съветник от листата на </w:t>
      </w:r>
      <w:r w:rsidRPr="009A5D37">
        <w:rPr>
          <w:rFonts w:ascii="Times New Roman" w:eastAsia="Times New Roman" w:hAnsi="Times New Roman" w:cs="Times New Roman"/>
          <w:color w:val="000000"/>
          <w:sz w:val="24"/>
          <w:szCs w:val="24"/>
        </w:rPr>
        <w:t>ПП „Движение за права и свободи".</w:t>
      </w:r>
    </w:p>
    <w:p w:rsidR="009A5D37" w:rsidRPr="009A5D37" w:rsidRDefault="009A5D37" w:rsidP="009A5D37">
      <w:pPr>
        <w:spacing w:after="0" w:line="240" w:lineRule="auto"/>
        <w:ind w:firstLine="851"/>
        <w:jc w:val="both"/>
        <w:rPr>
          <w:rFonts w:ascii="Times New Roman" w:eastAsia="Calibri" w:hAnsi="Times New Roman" w:cs="Times New Roman"/>
          <w:sz w:val="24"/>
          <w:szCs w:val="24"/>
          <w:lang w:eastAsia="en-US"/>
        </w:rPr>
      </w:pPr>
      <w:r w:rsidRPr="009A5D37">
        <w:rPr>
          <w:rFonts w:ascii="Times New Roman" w:eastAsia="Calibri" w:hAnsi="Times New Roman" w:cs="Times New Roman"/>
          <w:sz w:val="24"/>
          <w:szCs w:val="24"/>
          <w:lang w:eastAsia="en-US"/>
        </w:rPr>
        <w:t>Обявява за избран за общински съветник  Сабри Ахмедов Сабриев, следващ в листата на</w:t>
      </w:r>
      <w:r w:rsidRPr="009A5D37">
        <w:rPr>
          <w:rFonts w:ascii="Times New Roman" w:eastAsia="Times New Roman" w:hAnsi="Times New Roman" w:cs="Times New Roman"/>
          <w:color w:val="000000"/>
          <w:sz w:val="24"/>
          <w:szCs w:val="24"/>
        </w:rPr>
        <w:t xml:space="preserve"> ПП „Движение за права и свободи"</w:t>
      </w:r>
      <w:r w:rsidRPr="009A5D37">
        <w:rPr>
          <w:rFonts w:ascii="Times New Roman" w:eastAsia="Calibri" w:hAnsi="Times New Roman" w:cs="Times New Roman"/>
          <w:sz w:val="24"/>
          <w:szCs w:val="24"/>
          <w:lang w:eastAsia="en-US"/>
        </w:rPr>
        <w:t xml:space="preserve">  кандидат.</w:t>
      </w:r>
    </w:p>
    <w:p w:rsidR="009A5D37" w:rsidRPr="009A5D37" w:rsidRDefault="009A5D37" w:rsidP="009A5D37">
      <w:pPr>
        <w:spacing w:after="0" w:line="240" w:lineRule="auto"/>
        <w:ind w:firstLine="851"/>
        <w:jc w:val="both"/>
        <w:rPr>
          <w:rFonts w:ascii="Times New Roman" w:eastAsia="Calibri" w:hAnsi="Times New Roman" w:cs="Times New Roman"/>
          <w:sz w:val="24"/>
          <w:szCs w:val="24"/>
          <w:lang w:eastAsia="en-US"/>
        </w:rPr>
      </w:pPr>
      <w:r w:rsidRPr="009A5D37">
        <w:rPr>
          <w:rFonts w:ascii="Times New Roman" w:eastAsia="Calibri" w:hAnsi="Times New Roman" w:cs="Times New Roman"/>
          <w:sz w:val="24"/>
          <w:szCs w:val="24"/>
          <w:lang w:eastAsia="en-US"/>
        </w:rPr>
        <w:t>На обявения за избран общински съветник да се издаде удостоверение. </w:t>
      </w:r>
    </w:p>
    <w:p w:rsidR="009A5D37" w:rsidRPr="009A5D37" w:rsidRDefault="009A5D37" w:rsidP="009A5D37">
      <w:pPr>
        <w:spacing w:after="0" w:line="240" w:lineRule="auto"/>
        <w:ind w:firstLine="851"/>
        <w:jc w:val="both"/>
        <w:rPr>
          <w:rFonts w:ascii="Times New Roman" w:eastAsia="Calibri" w:hAnsi="Times New Roman" w:cs="Times New Roman"/>
          <w:sz w:val="24"/>
          <w:szCs w:val="24"/>
          <w:lang w:eastAsia="en-US"/>
        </w:rPr>
      </w:pPr>
      <w:r w:rsidRPr="009A5D37">
        <w:rPr>
          <w:rFonts w:ascii="Times New Roman" w:eastAsia="Calibri" w:hAnsi="Times New Roman" w:cs="Times New Roman"/>
          <w:sz w:val="24"/>
          <w:szCs w:val="24"/>
          <w:lang w:eastAsia="en-US"/>
        </w:rPr>
        <w:t>Копие от настоящото решение да се изпрати за сведение на Предсе</w:t>
      </w:r>
      <w:r>
        <w:rPr>
          <w:rFonts w:ascii="Times New Roman" w:eastAsia="Calibri" w:hAnsi="Times New Roman" w:cs="Times New Roman"/>
          <w:sz w:val="24"/>
          <w:szCs w:val="24"/>
          <w:lang w:eastAsia="en-US"/>
        </w:rPr>
        <w:t>дател на общински съвет Опака</w:t>
      </w:r>
      <w:r w:rsidRPr="009A5D37">
        <w:rPr>
          <w:rFonts w:ascii="Times New Roman" w:eastAsia="Calibri" w:hAnsi="Times New Roman" w:cs="Times New Roman"/>
          <w:sz w:val="24"/>
          <w:szCs w:val="24"/>
          <w:lang w:eastAsia="en-US"/>
        </w:rPr>
        <w:t xml:space="preserve"> и на ЦИК.</w:t>
      </w:r>
    </w:p>
    <w:p w:rsidR="009A5D37" w:rsidRPr="009A5D37" w:rsidRDefault="009A5D37" w:rsidP="009A5D37">
      <w:pPr>
        <w:spacing w:after="0" w:line="240" w:lineRule="auto"/>
        <w:ind w:firstLine="851"/>
        <w:jc w:val="both"/>
        <w:rPr>
          <w:rFonts w:ascii="Times New Roman" w:eastAsia="Calibri" w:hAnsi="Times New Roman" w:cs="Times New Roman"/>
          <w:sz w:val="26"/>
          <w:szCs w:val="26"/>
          <w:lang w:eastAsia="en-US"/>
        </w:rPr>
      </w:pPr>
      <w:r w:rsidRPr="009A5D37">
        <w:rPr>
          <w:rFonts w:ascii="Times New Roman" w:eastAsia="Calibri" w:hAnsi="Times New Roman" w:cs="Times New Roman"/>
          <w:sz w:val="24"/>
          <w:szCs w:val="24"/>
          <w:lang w:eastAsia="en-US"/>
        </w:rPr>
        <w:t>Решението на основание чл. 30, ал. 8 ЗМСМА не подлежи на оспорване</w:t>
      </w:r>
      <w:r w:rsidRPr="009A5D37">
        <w:rPr>
          <w:rFonts w:ascii="Times New Roman" w:eastAsia="Calibri" w:hAnsi="Times New Roman" w:cs="Times New Roman"/>
          <w:sz w:val="26"/>
          <w:szCs w:val="26"/>
          <w:lang w:eastAsia="en-US"/>
        </w:rPr>
        <w:t>.</w:t>
      </w:r>
    </w:p>
    <w:p w:rsidR="009A5D37" w:rsidRDefault="009A5D37" w:rsidP="00C96A06">
      <w:pPr>
        <w:spacing w:after="0"/>
        <w:jc w:val="both"/>
        <w:rPr>
          <w:rFonts w:ascii="Times New Roman" w:hAnsi="Times New Roman" w:cs="Times New Roman"/>
          <w:sz w:val="24"/>
          <w:szCs w:val="24"/>
        </w:rPr>
      </w:pPr>
    </w:p>
    <w:p w:rsidR="002219D9" w:rsidRDefault="002219D9" w:rsidP="002219D9">
      <w:pPr>
        <w:autoSpaceDE w:val="0"/>
        <w:autoSpaceDN w:val="0"/>
        <w:adjustRightInd w:val="0"/>
        <w:rPr>
          <w:rFonts w:ascii="Times New Roman" w:hAnsi="Times New Roman" w:cs="Times New Roman"/>
          <w:sz w:val="24"/>
          <w:szCs w:val="24"/>
        </w:rPr>
      </w:pPr>
      <w:r w:rsidRPr="00923D57">
        <w:rPr>
          <w:rFonts w:ascii="Times New Roman" w:hAnsi="Times New Roman" w:cs="Times New Roman"/>
          <w:sz w:val="24"/>
          <w:szCs w:val="24"/>
        </w:rPr>
        <w:t>Проектът бе подложен на поименно гласуване.</w:t>
      </w:r>
    </w:p>
    <w:p w:rsidR="00F621B6" w:rsidRPr="00923D57" w:rsidRDefault="00F621B6" w:rsidP="002219D9">
      <w:pPr>
        <w:autoSpaceDE w:val="0"/>
        <w:autoSpaceDN w:val="0"/>
        <w:adjustRightInd w:val="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29"/>
      </w:tblGrid>
      <w:tr w:rsidR="002219D9" w:rsidRPr="00923D57" w:rsidTr="00AF5076">
        <w:tc>
          <w:tcPr>
            <w:tcW w:w="4533"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РЕЗУЛТАТ ОТ ПОИМЕННО</w:t>
            </w:r>
          </w:p>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ГЛАСУВАНЕ</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ГЛАСУВАЛ</w:t>
            </w:r>
          </w:p>
          <w:p w:rsidR="002219D9" w:rsidRPr="00923D57" w:rsidRDefault="002219D9" w:rsidP="00AF5076">
            <w:pPr>
              <w:autoSpaceDE w:val="0"/>
              <w:autoSpaceDN w:val="0"/>
              <w:adjustRightInd w:val="0"/>
              <w:rPr>
                <w:rFonts w:ascii="Times New Roman" w:hAnsi="Times New Roman" w:cs="Times New Roman"/>
                <w:b/>
                <w:bCs/>
                <w:sz w:val="24"/>
                <w:szCs w:val="24"/>
              </w:rPr>
            </w:pP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Феим Юсменов Феимов</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Мая Стефанова Димитрова</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Красимира Ханчева Петрова</w:t>
            </w:r>
          </w:p>
        </w:tc>
        <w:tc>
          <w:tcPr>
            <w:tcW w:w="4529" w:type="dxa"/>
          </w:tcPr>
          <w:p w:rsidR="002219D9" w:rsidRPr="00923D57" w:rsidRDefault="001202A1" w:rsidP="00AF507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Росица Руменова Тодорова</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Десислава Росенова Русева</w:t>
            </w:r>
          </w:p>
        </w:tc>
        <w:tc>
          <w:tcPr>
            <w:tcW w:w="4529" w:type="dxa"/>
          </w:tcPr>
          <w:p w:rsidR="002219D9" w:rsidRPr="00923D57" w:rsidRDefault="001202A1" w:rsidP="00AF507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 xml:space="preserve">Даниела </w:t>
            </w:r>
            <w:proofErr w:type="spellStart"/>
            <w:r w:rsidRPr="00923D57">
              <w:rPr>
                <w:rFonts w:ascii="Times New Roman" w:eastAsia="Times New Roman" w:hAnsi="Times New Roman" w:cs="Times New Roman"/>
                <w:sz w:val="24"/>
                <w:szCs w:val="24"/>
              </w:rPr>
              <w:t>Христомирова</w:t>
            </w:r>
            <w:proofErr w:type="spellEnd"/>
            <w:r w:rsidRPr="00923D57">
              <w:rPr>
                <w:rFonts w:ascii="Times New Roman" w:eastAsia="Times New Roman" w:hAnsi="Times New Roman" w:cs="Times New Roman"/>
                <w:sz w:val="24"/>
                <w:szCs w:val="24"/>
              </w:rPr>
              <w:t xml:space="preserve"> Христова</w:t>
            </w:r>
          </w:p>
        </w:tc>
        <w:tc>
          <w:tcPr>
            <w:tcW w:w="4529" w:type="dxa"/>
          </w:tcPr>
          <w:p w:rsidR="002219D9" w:rsidRPr="00923D57" w:rsidRDefault="001202A1" w:rsidP="00AF507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ОТСЪСТВА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Недялка Пенева Русева</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Кръстьо Стойков Якимов</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Стефан Димитров Мерджанов</w:t>
            </w:r>
          </w:p>
        </w:tc>
        <w:tc>
          <w:tcPr>
            <w:tcW w:w="4529" w:type="dxa"/>
          </w:tcPr>
          <w:p w:rsidR="002219D9" w:rsidRPr="00923D57" w:rsidRDefault="001202A1" w:rsidP="00AF507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Росица Иванова Станева</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r w:rsidR="002219D9" w:rsidRPr="00923D57" w:rsidTr="00AF5076">
        <w:tc>
          <w:tcPr>
            <w:tcW w:w="4533" w:type="dxa"/>
          </w:tcPr>
          <w:p w:rsidR="002219D9" w:rsidRPr="00923D57" w:rsidRDefault="002219D9" w:rsidP="00AF5076">
            <w:pPr>
              <w:spacing w:after="0" w:line="270" w:lineRule="atLeast"/>
              <w:rPr>
                <w:rFonts w:ascii="Times New Roman" w:eastAsia="Times New Roman" w:hAnsi="Times New Roman" w:cs="Times New Roman"/>
                <w:sz w:val="24"/>
                <w:szCs w:val="24"/>
              </w:rPr>
            </w:pPr>
            <w:r w:rsidRPr="00923D57">
              <w:rPr>
                <w:rFonts w:ascii="Times New Roman" w:eastAsia="Times New Roman" w:hAnsi="Times New Roman" w:cs="Times New Roman"/>
                <w:sz w:val="24"/>
                <w:szCs w:val="24"/>
              </w:rPr>
              <w:t>Анета Димитрова Русева</w:t>
            </w:r>
          </w:p>
        </w:tc>
        <w:tc>
          <w:tcPr>
            <w:tcW w:w="4529" w:type="dxa"/>
          </w:tcPr>
          <w:p w:rsidR="002219D9" w:rsidRPr="00923D57" w:rsidRDefault="002219D9" w:rsidP="00AF5076">
            <w:pPr>
              <w:autoSpaceDE w:val="0"/>
              <w:autoSpaceDN w:val="0"/>
              <w:adjustRightInd w:val="0"/>
              <w:rPr>
                <w:rFonts w:ascii="Times New Roman" w:hAnsi="Times New Roman" w:cs="Times New Roman"/>
                <w:b/>
                <w:bCs/>
                <w:sz w:val="24"/>
                <w:szCs w:val="24"/>
              </w:rPr>
            </w:pPr>
            <w:r w:rsidRPr="00923D57">
              <w:rPr>
                <w:rFonts w:ascii="Times New Roman" w:hAnsi="Times New Roman" w:cs="Times New Roman"/>
                <w:b/>
                <w:bCs/>
                <w:sz w:val="24"/>
                <w:szCs w:val="24"/>
              </w:rPr>
              <w:t>ЗА</w:t>
            </w:r>
          </w:p>
        </w:tc>
      </w:tr>
    </w:tbl>
    <w:p w:rsidR="002219D9" w:rsidRPr="00923D57" w:rsidRDefault="002219D9" w:rsidP="002219D9">
      <w:pPr>
        <w:autoSpaceDE w:val="0"/>
        <w:autoSpaceDN w:val="0"/>
        <w:adjustRightInd w:val="0"/>
        <w:jc w:val="both"/>
        <w:rPr>
          <w:rFonts w:ascii="Times New Roman" w:hAnsi="Times New Roman" w:cs="Times New Roman"/>
          <w:b/>
          <w:bCs/>
          <w:sz w:val="24"/>
          <w:szCs w:val="24"/>
        </w:rPr>
      </w:pPr>
    </w:p>
    <w:p w:rsidR="002219D9" w:rsidRPr="00923D57" w:rsidRDefault="002219D9" w:rsidP="002219D9">
      <w:pPr>
        <w:autoSpaceDE w:val="0"/>
        <w:autoSpaceDN w:val="0"/>
        <w:adjustRightInd w:val="0"/>
        <w:jc w:val="both"/>
        <w:rPr>
          <w:rFonts w:ascii="Times New Roman" w:hAnsi="Times New Roman" w:cs="Times New Roman"/>
          <w:b/>
          <w:bCs/>
          <w:sz w:val="24"/>
          <w:szCs w:val="24"/>
        </w:rPr>
      </w:pPr>
      <w:r w:rsidRPr="00923D57">
        <w:rPr>
          <w:rFonts w:ascii="Times New Roman" w:hAnsi="Times New Roman" w:cs="Times New Roman"/>
          <w:sz w:val="24"/>
          <w:szCs w:val="24"/>
        </w:rPr>
        <w:lastRenderedPageBreak/>
        <w:t>След резултата от глас</w:t>
      </w:r>
      <w:r w:rsidR="002E6636">
        <w:rPr>
          <w:rFonts w:ascii="Times New Roman" w:hAnsi="Times New Roman" w:cs="Times New Roman"/>
          <w:sz w:val="24"/>
          <w:szCs w:val="24"/>
        </w:rPr>
        <w:t>уването с пълно мнозинство от 9</w:t>
      </w:r>
      <w:r w:rsidRPr="00923D57">
        <w:rPr>
          <w:rFonts w:ascii="Times New Roman" w:hAnsi="Times New Roman" w:cs="Times New Roman"/>
          <w:sz w:val="24"/>
          <w:szCs w:val="24"/>
        </w:rPr>
        <w:t xml:space="preserve"> гласа „ЗА”</w:t>
      </w:r>
    </w:p>
    <w:p w:rsidR="00E509A6" w:rsidRPr="009A5D37" w:rsidRDefault="00E509A6" w:rsidP="00E509A6">
      <w:pPr>
        <w:spacing w:after="0" w:line="240" w:lineRule="auto"/>
        <w:ind w:firstLine="851"/>
        <w:jc w:val="both"/>
        <w:rPr>
          <w:rFonts w:ascii="Times New Roman" w:eastAsia="Calibri" w:hAnsi="Times New Roman" w:cs="Times New Roman"/>
          <w:bCs/>
          <w:sz w:val="24"/>
          <w:szCs w:val="24"/>
          <w:lang w:eastAsia="en-US"/>
        </w:rPr>
      </w:pPr>
      <w:r w:rsidRPr="009A5D37">
        <w:rPr>
          <w:rFonts w:ascii="Times New Roman" w:eastAsia="Calibri" w:hAnsi="Times New Roman" w:cs="Times New Roman"/>
          <w:bCs/>
          <w:sz w:val="24"/>
          <w:szCs w:val="24"/>
          <w:lang w:eastAsia="en-US"/>
        </w:rPr>
        <w:t xml:space="preserve">На основание </w:t>
      </w:r>
      <w:r w:rsidRPr="009A5D37">
        <w:rPr>
          <w:rFonts w:ascii="Times New Roman" w:eastAsia="Calibri" w:hAnsi="Times New Roman" w:cs="Times New Roman"/>
          <w:sz w:val="24"/>
          <w:szCs w:val="24"/>
          <w:lang w:eastAsia="en-US"/>
        </w:rPr>
        <w:t xml:space="preserve">чл. 87, ал. 1, т. 1 и т. 24 , във връзка с </w:t>
      </w:r>
      <w:r w:rsidRPr="009A5D37">
        <w:rPr>
          <w:rFonts w:ascii="Times New Roman" w:eastAsia="Calibri" w:hAnsi="Times New Roman" w:cs="Times New Roman"/>
          <w:bCs/>
          <w:sz w:val="24"/>
          <w:szCs w:val="24"/>
          <w:lang w:eastAsia="en-US"/>
        </w:rPr>
        <w:t xml:space="preserve">чл. 458 от Изборния кодекс и чл. 30, ал. 7 във връзка с чл. 30, ал. 4, </w:t>
      </w:r>
      <w:r w:rsidRPr="009A5D37">
        <w:rPr>
          <w:rFonts w:ascii="Times New Roman" w:eastAsia="Calibri" w:hAnsi="Times New Roman" w:cs="Times New Roman"/>
          <w:sz w:val="24"/>
          <w:szCs w:val="24"/>
          <w:lang w:eastAsia="en-US"/>
        </w:rPr>
        <w:t>т. 12</w:t>
      </w:r>
      <w:r w:rsidRPr="009A5D37">
        <w:rPr>
          <w:rFonts w:ascii="Times New Roman" w:eastAsia="Calibri" w:hAnsi="Times New Roman" w:cs="Times New Roman"/>
          <w:i/>
          <w:sz w:val="24"/>
          <w:szCs w:val="24"/>
          <w:lang w:eastAsia="en-US"/>
        </w:rPr>
        <w:t xml:space="preserve">, </w:t>
      </w:r>
      <w:r w:rsidRPr="009A5D37">
        <w:rPr>
          <w:rFonts w:ascii="Times New Roman" w:eastAsia="Calibri" w:hAnsi="Times New Roman" w:cs="Times New Roman"/>
          <w:sz w:val="24"/>
          <w:szCs w:val="24"/>
          <w:lang w:eastAsia="en-US"/>
        </w:rPr>
        <w:t xml:space="preserve">от </w:t>
      </w:r>
      <w:r w:rsidRPr="009A5D37">
        <w:rPr>
          <w:rFonts w:ascii="Times New Roman" w:eastAsia="Calibri" w:hAnsi="Times New Roman" w:cs="Times New Roman"/>
          <w:bCs/>
          <w:sz w:val="24"/>
          <w:szCs w:val="24"/>
          <w:lang w:eastAsia="en-US"/>
        </w:rPr>
        <w:t>ЗМСМА</w:t>
      </w:r>
    </w:p>
    <w:p w:rsidR="00E509A6" w:rsidRPr="009A5D37" w:rsidRDefault="00E509A6" w:rsidP="00E509A6">
      <w:pPr>
        <w:spacing w:after="0" w:line="240" w:lineRule="auto"/>
        <w:ind w:firstLine="851"/>
        <w:jc w:val="both"/>
        <w:rPr>
          <w:rFonts w:ascii="Times New Roman" w:eastAsia="Calibri" w:hAnsi="Times New Roman" w:cs="Times New Roman"/>
          <w:sz w:val="24"/>
          <w:szCs w:val="24"/>
          <w:lang w:eastAsia="en-US"/>
        </w:rPr>
      </w:pPr>
    </w:p>
    <w:p w:rsidR="00E509A6" w:rsidRPr="009A5D37" w:rsidRDefault="00E509A6" w:rsidP="00E509A6">
      <w:pPr>
        <w:spacing w:after="0" w:line="240" w:lineRule="auto"/>
        <w:jc w:val="center"/>
        <w:rPr>
          <w:rFonts w:ascii="Times New Roman" w:eastAsia="Calibri" w:hAnsi="Times New Roman" w:cs="Times New Roman"/>
          <w:b/>
          <w:sz w:val="24"/>
          <w:szCs w:val="24"/>
          <w:lang w:eastAsia="en-US"/>
        </w:rPr>
      </w:pPr>
      <w:r w:rsidRPr="009A5D37">
        <w:rPr>
          <w:rFonts w:ascii="Times New Roman" w:eastAsia="Calibri" w:hAnsi="Times New Roman" w:cs="Times New Roman"/>
          <w:b/>
          <w:sz w:val="24"/>
          <w:szCs w:val="24"/>
          <w:lang w:eastAsia="en-US"/>
        </w:rPr>
        <w:t>Р Е Ш И:</w:t>
      </w:r>
    </w:p>
    <w:p w:rsidR="00E509A6" w:rsidRPr="009A5D37" w:rsidRDefault="00E509A6" w:rsidP="00E509A6">
      <w:pPr>
        <w:spacing w:after="0" w:line="240" w:lineRule="auto"/>
        <w:jc w:val="both"/>
        <w:rPr>
          <w:rFonts w:ascii="Times New Roman" w:eastAsia="Calibri" w:hAnsi="Times New Roman" w:cs="Times New Roman"/>
          <w:b/>
          <w:sz w:val="24"/>
          <w:szCs w:val="24"/>
          <w:lang w:eastAsia="en-US"/>
        </w:rPr>
      </w:pPr>
    </w:p>
    <w:p w:rsidR="00E509A6" w:rsidRPr="009A5D37" w:rsidRDefault="00E509A6" w:rsidP="00E509A6">
      <w:pPr>
        <w:spacing w:after="0" w:line="240" w:lineRule="auto"/>
        <w:ind w:firstLine="851"/>
        <w:jc w:val="both"/>
        <w:rPr>
          <w:rFonts w:ascii="Times New Roman" w:eastAsia="Calibri" w:hAnsi="Times New Roman" w:cs="Times New Roman"/>
          <w:bCs/>
          <w:sz w:val="24"/>
          <w:szCs w:val="24"/>
          <w:lang w:eastAsia="en-US"/>
        </w:rPr>
      </w:pPr>
      <w:r w:rsidRPr="009A5D37">
        <w:rPr>
          <w:rFonts w:ascii="Times New Roman" w:eastAsia="Calibri" w:hAnsi="Times New Roman" w:cs="Times New Roman"/>
          <w:bCs/>
          <w:sz w:val="24"/>
          <w:szCs w:val="24"/>
          <w:lang w:eastAsia="en-US"/>
        </w:rPr>
        <w:t xml:space="preserve">Констатира предсрочно прекратяване пълномощията на Румен Тодоров Русев – общински съветник от листата на </w:t>
      </w:r>
      <w:r w:rsidRPr="009A5D37">
        <w:rPr>
          <w:rFonts w:ascii="Times New Roman" w:eastAsia="Times New Roman" w:hAnsi="Times New Roman" w:cs="Times New Roman"/>
          <w:color w:val="000000"/>
          <w:sz w:val="24"/>
          <w:szCs w:val="24"/>
        </w:rPr>
        <w:t>ПП „Движение за права и свободи".</w:t>
      </w:r>
    </w:p>
    <w:p w:rsidR="00E509A6" w:rsidRPr="009A5D37" w:rsidRDefault="00E509A6" w:rsidP="00E509A6">
      <w:pPr>
        <w:spacing w:after="0" w:line="240" w:lineRule="auto"/>
        <w:ind w:firstLine="851"/>
        <w:jc w:val="both"/>
        <w:rPr>
          <w:rFonts w:ascii="Times New Roman" w:eastAsia="Calibri" w:hAnsi="Times New Roman" w:cs="Times New Roman"/>
          <w:sz w:val="24"/>
          <w:szCs w:val="24"/>
          <w:lang w:eastAsia="en-US"/>
        </w:rPr>
      </w:pPr>
      <w:r w:rsidRPr="009A5D37">
        <w:rPr>
          <w:rFonts w:ascii="Times New Roman" w:eastAsia="Calibri" w:hAnsi="Times New Roman" w:cs="Times New Roman"/>
          <w:sz w:val="24"/>
          <w:szCs w:val="24"/>
          <w:lang w:eastAsia="en-US"/>
        </w:rPr>
        <w:t>Обявява за избран за общински съветник  Сабри Ахмедов Сабриев, следващ в листата на</w:t>
      </w:r>
      <w:r w:rsidRPr="009A5D37">
        <w:rPr>
          <w:rFonts w:ascii="Times New Roman" w:eastAsia="Times New Roman" w:hAnsi="Times New Roman" w:cs="Times New Roman"/>
          <w:color w:val="000000"/>
          <w:sz w:val="24"/>
          <w:szCs w:val="24"/>
        </w:rPr>
        <w:t xml:space="preserve"> ПП „Движение за права и свободи"</w:t>
      </w:r>
      <w:r w:rsidRPr="009A5D37">
        <w:rPr>
          <w:rFonts w:ascii="Times New Roman" w:eastAsia="Calibri" w:hAnsi="Times New Roman" w:cs="Times New Roman"/>
          <w:sz w:val="24"/>
          <w:szCs w:val="24"/>
          <w:lang w:eastAsia="en-US"/>
        </w:rPr>
        <w:t xml:space="preserve">  кандидат.</w:t>
      </w:r>
    </w:p>
    <w:p w:rsidR="00E509A6" w:rsidRPr="009A5D37" w:rsidRDefault="00E509A6" w:rsidP="00E509A6">
      <w:pPr>
        <w:spacing w:after="0" w:line="240" w:lineRule="auto"/>
        <w:ind w:firstLine="851"/>
        <w:jc w:val="both"/>
        <w:rPr>
          <w:rFonts w:ascii="Times New Roman" w:eastAsia="Calibri" w:hAnsi="Times New Roman" w:cs="Times New Roman"/>
          <w:sz w:val="24"/>
          <w:szCs w:val="24"/>
          <w:lang w:eastAsia="en-US"/>
        </w:rPr>
      </w:pPr>
      <w:r w:rsidRPr="009A5D37">
        <w:rPr>
          <w:rFonts w:ascii="Times New Roman" w:eastAsia="Calibri" w:hAnsi="Times New Roman" w:cs="Times New Roman"/>
          <w:sz w:val="24"/>
          <w:szCs w:val="24"/>
          <w:lang w:eastAsia="en-US"/>
        </w:rPr>
        <w:t>На обявения за избран общински съветник да се издаде удостоверение. </w:t>
      </w:r>
    </w:p>
    <w:p w:rsidR="00E509A6" w:rsidRPr="009A5D37" w:rsidRDefault="00E509A6" w:rsidP="00E509A6">
      <w:pPr>
        <w:spacing w:after="0" w:line="240" w:lineRule="auto"/>
        <w:ind w:firstLine="851"/>
        <w:jc w:val="both"/>
        <w:rPr>
          <w:rFonts w:ascii="Times New Roman" w:eastAsia="Calibri" w:hAnsi="Times New Roman" w:cs="Times New Roman"/>
          <w:sz w:val="24"/>
          <w:szCs w:val="24"/>
          <w:lang w:eastAsia="en-US"/>
        </w:rPr>
      </w:pPr>
      <w:r w:rsidRPr="009A5D37">
        <w:rPr>
          <w:rFonts w:ascii="Times New Roman" w:eastAsia="Calibri" w:hAnsi="Times New Roman" w:cs="Times New Roman"/>
          <w:sz w:val="24"/>
          <w:szCs w:val="24"/>
          <w:lang w:eastAsia="en-US"/>
        </w:rPr>
        <w:t>Копие от настоящото решение да се изпрати за сведение на Предсе</w:t>
      </w:r>
      <w:r>
        <w:rPr>
          <w:rFonts w:ascii="Times New Roman" w:eastAsia="Calibri" w:hAnsi="Times New Roman" w:cs="Times New Roman"/>
          <w:sz w:val="24"/>
          <w:szCs w:val="24"/>
          <w:lang w:eastAsia="en-US"/>
        </w:rPr>
        <w:t>дател на общински съвет Опака</w:t>
      </w:r>
      <w:r w:rsidRPr="009A5D37">
        <w:rPr>
          <w:rFonts w:ascii="Times New Roman" w:eastAsia="Calibri" w:hAnsi="Times New Roman" w:cs="Times New Roman"/>
          <w:sz w:val="24"/>
          <w:szCs w:val="24"/>
          <w:lang w:eastAsia="en-US"/>
        </w:rPr>
        <w:t xml:space="preserve"> и на ЦИК.</w:t>
      </w:r>
    </w:p>
    <w:p w:rsidR="00E509A6" w:rsidRPr="009A5D37" w:rsidRDefault="00E509A6" w:rsidP="00E509A6">
      <w:pPr>
        <w:spacing w:after="0" w:line="240" w:lineRule="auto"/>
        <w:ind w:firstLine="851"/>
        <w:jc w:val="both"/>
        <w:rPr>
          <w:rFonts w:ascii="Times New Roman" w:eastAsia="Calibri" w:hAnsi="Times New Roman" w:cs="Times New Roman"/>
          <w:sz w:val="26"/>
          <w:szCs w:val="26"/>
          <w:lang w:eastAsia="en-US"/>
        </w:rPr>
      </w:pPr>
      <w:r w:rsidRPr="009A5D37">
        <w:rPr>
          <w:rFonts w:ascii="Times New Roman" w:eastAsia="Calibri" w:hAnsi="Times New Roman" w:cs="Times New Roman"/>
          <w:sz w:val="24"/>
          <w:szCs w:val="24"/>
          <w:lang w:eastAsia="en-US"/>
        </w:rPr>
        <w:t>Решението на основание чл. 30, ал. 8 ЗМСМА не подлежи на оспорване</w:t>
      </w:r>
      <w:r w:rsidRPr="009A5D37">
        <w:rPr>
          <w:rFonts w:ascii="Times New Roman" w:eastAsia="Calibri" w:hAnsi="Times New Roman" w:cs="Times New Roman"/>
          <w:sz w:val="26"/>
          <w:szCs w:val="26"/>
          <w:lang w:eastAsia="en-US"/>
        </w:rPr>
        <w:t>.</w:t>
      </w:r>
    </w:p>
    <w:p w:rsidR="00CE05B2" w:rsidRPr="00A8383E" w:rsidRDefault="00CE05B2" w:rsidP="002C41E6">
      <w:pPr>
        <w:pStyle w:val="a3"/>
        <w:shd w:val="clear" w:color="auto" w:fill="FFFFFF"/>
        <w:spacing w:before="0" w:beforeAutospacing="0" w:after="150" w:afterAutospacing="0"/>
        <w:jc w:val="both"/>
        <w:rPr>
          <w:color w:val="333333"/>
        </w:rPr>
      </w:pPr>
    </w:p>
    <w:p w:rsidR="00582CC0" w:rsidRPr="00C51ABB" w:rsidRDefault="00C90BE4" w:rsidP="00C51ABB">
      <w:pPr>
        <w:jc w:val="both"/>
        <w:rPr>
          <w:rFonts w:ascii="Times New Roman" w:hAnsi="Times New Roman" w:cs="Times New Roman"/>
          <w:sz w:val="24"/>
          <w:szCs w:val="24"/>
        </w:rPr>
      </w:pPr>
      <w:r w:rsidRPr="00C90BE4">
        <w:rPr>
          <w:rFonts w:ascii="Times New Roman" w:hAnsi="Times New Roman" w:cs="Times New Roman"/>
          <w:sz w:val="24"/>
          <w:szCs w:val="24"/>
        </w:rPr>
        <w:t>Поради изчерпване на дневния ред заседанието се закри в</w:t>
      </w:r>
      <w:r w:rsidR="00E45AA7">
        <w:rPr>
          <w:rFonts w:ascii="Times New Roman" w:hAnsi="Times New Roman" w:cs="Times New Roman"/>
          <w:sz w:val="24"/>
          <w:szCs w:val="24"/>
        </w:rPr>
        <w:t xml:space="preserve"> </w:t>
      </w:r>
      <w:r w:rsidR="00E509A6">
        <w:rPr>
          <w:rFonts w:ascii="Times New Roman" w:hAnsi="Times New Roman" w:cs="Times New Roman"/>
          <w:sz w:val="24"/>
          <w:szCs w:val="24"/>
          <w:lang w:val="en-US"/>
        </w:rPr>
        <w:t>12</w:t>
      </w:r>
      <w:r w:rsidR="00E509A6">
        <w:rPr>
          <w:rFonts w:ascii="Times New Roman" w:hAnsi="Times New Roman" w:cs="Times New Roman"/>
          <w:sz w:val="24"/>
          <w:szCs w:val="24"/>
        </w:rPr>
        <w:t>:5</w:t>
      </w:r>
      <w:r w:rsidR="00025F48" w:rsidRPr="000264DC">
        <w:rPr>
          <w:rFonts w:ascii="Times New Roman" w:hAnsi="Times New Roman" w:cs="Times New Roman"/>
          <w:sz w:val="24"/>
          <w:szCs w:val="24"/>
        </w:rPr>
        <w:t>0</w:t>
      </w:r>
      <w:r w:rsidR="00C51ABB" w:rsidRPr="000264DC">
        <w:rPr>
          <w:rFonts w:ascii="Times New Roman" w:hAnsi="Times New Roman" w:cs="Times New Roman"/>
          <w:sz w:val="24"/>
          <w:szCs w:val="24"/>
        </w:rPr>
        <w:t xml:space="preserve"> </w:t>
      </w:r>
      <w:r w:rsidR="00C51ABB">
        <w:rPr>
          <w:rFonts w:ascii="Times New Roman" w:hAnsi="Times New Roman" w:cs="Times New Roman"/>
          <w:sz w:val="24"/>
          <w:szCs w:val="24"/>
        </w:rPr>
        <w:t>часа.</w:t>
      </w:r>
    </w:p>
    <w:p w:rsidR="00E45AA7" w:rsidRDefault="00E45AA7" w:rsidP="005614F0">
      <w:pPr>
        <w:pStyle w:val="a3"/>
        <w:shd w:val="clear" w:color="auto" w:fill="FEFEFE"/>
        <w:spacing w:before="0" w:beforeAutospacing="0" w:after="0" w:afterAutospacing="0" w:line="336" w:lineRule="atLeast"/>
      </w:pPr>
    </w:p>
    <w:p w:rsidR="00E45AA7" w:rsidRDefault="00E45AA7" w:rsidP="005614F0">
      <w:pPr>
        <w:pStyle w:val="a3"/>
        <w:shd w:val="clear" w:color="auto" w:fill="FEFEFE"/>
        <w:spacing w:before="0" w:beforeAutospacing="0" w:after="0" w:afterAutospacing="0" w:line="336" w:lineRule="atLeast"/>
      </w:pPr>
    </w:p>
    <w:p w:rsidR="005614F0" w:rsidRDefault="00982C52" w:rsidP="005614F0">
      <w:pPr>
        <w:pStyle w:val="a3"/>
        <w:shd w:val="clear" w:color="auto" w:fill="FEFEFE"/>
        <w:spacing w:before="0" w:beforeAutospacing="0" w:after="0" w:afterAutospacing="0" w:line="336" w:lineRule="atLeast"/>
      </w:pPr>
      <w:r>
        <w:t>ПРЕДСЕДАТЕЛ:</w:t>
      </w:r>
    </w:p>
    <w:p w:rsidR="00025F48" w:rsidRDefault="003A68DD" w:rsidP="00025F48">
      <w:pPr>
        <w:pStyle w:val="a3"/>
        <w:shd w:val="clear" w:color="auto" w:fill="FEFEFE"/>
        <w:spacing w:before="0" w:beforeAutospacing="0" w:after="0" w:afterAutospacing="0" w:line="336" w:lineRule="atLeast"/>
        <w:rPr>
          <w:lang w:val="ru-RU"/>
        </w:rPr>
      </w:pPr>
      <w:r>
        <w:t>Феим Феимов</w:t>
      </w:r>
      <w:r w:rsidR="00C90BE4" w:rsidRPr="00C90BE4">
        <w:t xml:space="preserve">  …………………………</w:t>
      </w:r>
      <w:r w:rsidR="00C90BE4" w:rsidRPr="00C90BE4">
        <w:rPr>
          <w:lang w:val="ru-RU"/>
        </w:rPr>
        <w:tab/>
      </w:r>
    </w:p>
    <w:p w:rsidR="00C90BE4" w:rsidRPr="00025F48" w:rsidRDefault="00C90BE4" w:rsidP="00025F48">
      <w:pPr>
        <w:pStyle w:val="a3"/>
        <w:shd w:val="clear" w:color="auto" w:fill="FEFEFE"/>
        <w:spacing w:before="0" w:beforeAutospacing="0" w:after="0" w:afterAutospacing="0" w:line="336" w:lineRule="atLeast"/>
      </w:pPr>
      <w:r w:rsidRPr="00C90BE4">
        <w:rPr>
          <w:lang w:val="ru-RU"/>
        </w:rPr>
        <w:tab/>
      </w:r>
    </w:p>
    <w:p w:rsidR="00C90BE4" w:rsidRPr="00C90BE4" w:rsidRDefault="00982C52" w:rsidP="005614F0">
      <w:pPr>
        <w:pStyle w:val="a3"/>
        <w:shd w:val="clear" w:color="auto" w:fill="FEFEFE"/>
        <w:spacing w:after="0" w:afterAutospacing="0" w:line="336" w:lineRule="atLeast"/>
        <w:rPr>
          <w:lang w:val="ru-RU"/>
        </w:rPr>
      </w:pPr>
      <w:r>
        <w:t>СЕКРЕТАР</w:t>
      </w:r>
      <w:r w:rsidR="00C90BE4" w:rsidRPr="00C90BE4">
        <w:t>:</w:t>
      </w:r>
    </w:p>
    <w:p w:rsidR="005E663B" w:rsidRPr="00C51ABB" w:rsidRDefault="003A68DD" w:rsidP="005614F0">
      <w:pPr>
        <w:pStyle w:val="a3"/>
        <w:shd w:val="clear" w:color="auto" w:fill="FEFEFE"/>
        <w:spacing w:before="0" w:beforeAutospacing="0" w:after="0" w:afterAutospacing="0"/>
        <w:rPr>
          <w:lang w:val="ru-RU"/>
        </w:rPr>
      </w:pPr>
      <w:r>
        <w:t>Росица Тодорова</w:t>
      </w:r>
      <w:r w:rsidR="00C90BE4" w:rsidRPr="00C90BE4">
        <w:t xml:space="preserve">   …………………………</w:t>
      </w:r>
    </w:p>
    <w:p w:rsidR="005E663B" w:rsidRPr="00F621B6" w:rsidRDefault="005E663B" w:rsidP="00582CC0">
      <w:pPr>
        <w:rPr>
          <w:rFonts w:ascii="Times New Roman" w:hAnsi="Times New Roman" w:cs="Times New Roman"/>
          <w:sz w:val="28"/>
          <w:szCs w:val="28"/>
          <w:u w:val="single"/>
        </w:rPr>
      </w:pPr>
    </w:p>
    <w:sectPr w:rsidR="005E663B" w:rsidRPr="00F621B6" w:rsidSect="006676DE">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1AB"/>
    <w:multiLevelType w:val="multilevel"/>
    <w:tmpl w:val="85B8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535BA"/>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41048"/>
    <w:multiLevelType w:val="multilevel"/>
    <w:tmpl w:val="9AE2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14D7E"/>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755184"/>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91D00"/>
    <w:multiLevelType w:val="multilevel"/>
    <w:tmpl w:val="86B0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77550"/>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9726F8"/>
    <w:multiLevelType w:val="multilevel"/>
    <w:tmpl w:val="651AF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9567F"/>
    <w:multiLevelType w:val="multilevel"/>
    <w:tmpl w:val="86B0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84ECA"/>
    <w:multiLevelType w:val="multilevel"/>
    <w:tmpl w:val="C174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24A34"/>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C7F29"/>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05DA6"/>
    <w:multiLevelType w:val="hybridMultilevel"/>
    <w:tmpl w:val="A51A82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9015504"/>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E14CD"/>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DF841FF"/>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6519B"/>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25945C6"/>
    <w:multiLevelType w:val="hybridMultilevel"/>
    <w:tmpl w:val="0A92C5C4"/>
    <w:lvl w:ilvl="0" w:tplc="5FB2A73A">
      <w:start w:val="1"/>
      <w:numFmt w:val="decimal"/>
      <w:lvlText w:val="%1."/>
      <w:lvlJc w:val="left"/>
      <w:pPr>
        <w:ind w:left="360" w:hanging="360"/>
      </w:pPr>
      <w:rPr>
        <w:rFonts w:asciiTheme="minorHAnsi" w:hAnsiTheme="minorHAnsi" w:cstheme="minorBidi" w:hint="default"/>
        <w:color w:val="000000"/>
        <w:sz w:val="22"/>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35400A3A"/>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D5B0B"/>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2387C"/>
    <w:multiLevelType w:val="multilevel"/>
    <w:tmpl w:val="321C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BC2913"/>
    <w:multiLevelType w:val="multilevel"/>
    <w:tmpl w:val="D50E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00CFD"/>
    <w:multiLevelType w:val="multilevel"/>
    <w:tmpl w:val="F8A4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1D1367"/>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0A69DE"/>
    <w:multiLevelType w:val="hybridMultilevel"/>
    <w:tmpl w:val="820A2B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3828C1"/>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9E2CC9"/>
    <w:multiLevelType w:val="multilevel"/>
    <w:tmpl w:val="A6C8F8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17D29"/>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1518E"/>
    <w:multiLevelType w:val="multilevel"/>
    <w:tmpl w:val="033E9D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E1182"/>
    <w:multiLevelType w:val="multilevel"/>
    <w:tmpl w:val="CB4E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9467F"/>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B1409"/>
    <w:multiLevelType w:val="multilevel"/>
    <w:tmpl w:val="86B0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7B7EC2"/>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C22A93"/>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B5870"/>
    <w:multiLevelType w:val="multilevel"/>
    <w:tmpl w:val="2B56E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3B499A"/>
    <w:multiLevelType w:val="multilevel"/>
    <w:tmpl w:val="F44E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A00687"/>
    <w:multiLevelType w:val="multilevel"/>
    <w:tmpl w:val="8E50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B708C2"/>
    <w:multiLevelType w:val="multilevel"/>
    <w:tmpl w:val="2400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CF288F"/>
    <w:multiLevelType w:val="multilevel"/>
    <w:tmpl w:val="E2E2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D6BD8"/>
    <w:multiLevelType w:val="hybridMultilevel"/>
    <w:tmpl w:val="3EFCAC4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823387F"/>
    <w:multiLevelType w:val="multilevel"/>
    <w:tmpl w:val="63B20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6"/>
  </w:num>
  <w:num w:numId="4">
    <w:abstractNumId w:val="24"/>
  </w:num>
  <w:num w:numId="5">
    <w:abstractNumId w:val="14"/>
  </w:num>
  <w:num w:numId="6">
    <w:abstractNumId w:val="17"/>
  </w:num>
  <w:num w:numId="7">
    <w:abstractNumId w:val="22"/>
  </w:num>
  <w:num w:numId="8">
    <w:abstractNumId w:val="31"/>
  </w:num>
  <w:num w:numId="9">
    <w:abstractNumId w:val="8"/>
  </w:num>
  <w:num w:numId="10">
    <w:abstractNumId w:val="5"/>
  </w:num>
  <w:num w:numId="11">
    <w:abstractNumId w:val="21"/>
  </w:num>
  <w:num w:numId="12">
    <w:abstractNumId w:val="9"/>
  </w:num>
  <w:num w:numId="13">
    <w:abstractNumId w:val="18"/>
  </w:num>
  <w:num w:numId="14">
    <w:abstractNumId w:val="1"/>
  </w:num>
  <w:num w:numId="15">
    <w:abstractNumId w:val="38"/>
  </w:num>
  <w:num w:numId="16">
    <w:abstractNumId w:val="30"/>
  </w:num>
  <w:num w:numId="17">
    <w:abstractNumId w:val="15"/>
  </w:num>
  <w:num w:numId="18">
    <w:abstractNumId w:val="33"/>
  </w:num>
  <w:num w:numId="19">
    <w:abstractNumId w:val="23"/>
  </w:num>
  <w:num w:numId="20">
    <w:abstractNumId w:val="13"/>
  </w:num>
  <w:num w:numId="21">
    <w:abstractNumId w:val="11"/>
  </w:num>
  <w:num w:numId="22">
    <w:abstractNumId w:val="10"/>
  </w:num>
  <w:num w:numId="23">
    <w:abstractNumId w:val="4"/>
  </w:num>
  <w:num w:numId="24">
    <w:abstractNumId w:val="25"/>
  </w:num>
  <w:num w:numId="25">
    <w:abstractNumId w:val="32"/>
  </w:num>
  <w:num w:numId="26">
    <w:abstractNumId w:val="37"/>
  </w:num>
  <w:num w:numId="27">
    <w:abstractNumId w:val="19"/>
  </w:num>
  <w:num w:numId="28">
    <w:abstractNumId w:val="36"/>
  </w:num>
  <w:num w:numId="29">
    <w:abstractNumId w:val="27"/>
  </w:num>
  <w:num w:numId="30">
    <w:abstractNumId w:val="35"/>
  </w:num>
  <w:num w:numId="31">
    <w:abstractNumId w:val="40"/>
  </w:num>
  <w:num w:numId="32">
    <w:abstractNumId w:val="2"/>
  </w:num>
  <w:num w:numId="33">
    <w:abstractNumId w:val="0"/>
  </w:num>
  <w:num w:numId="34">
    <w:abstractNumId w:val="28"/>
  </w:num>
  <w:num w:numId="35">
    <w:abstractNumId w:val="7"/>
  </w:num>
  <w:num w:numId="36">
    <w:abstractNumId w:val="12"/>
  </w:num>
  <w:num w:numId="37">
    <w:abstractNumId w:val="20"/>
  </w:num>
  <w:num w:numId="38">
    <w:abstractNumId w:val="29"/>
  </w:num>
  <w:num w:numId="39">
    <w:abstractNumId w:val="34"/>
  </w:num>
  <w:num w:numId="40">
    <w:abstractNumId w:val="2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E4"/>
    <w:rsid w:val="00004D1D"/>
    <w:rsid w:val="00015445"/>
    <w:rsid w:val="000222F9"/>
    <w:rsid w:val="00025F48"/>
    <w:rsid w:val="000264DC"/>
    <w:rsid w:val="00041C3D"/>
    <w:rsid w:val="00047122"/>
    <w:rsid w:val="00084A6E"/>
    <w:rsid w:val="00097681"/>
    <w:rsid w:val="00097DF1"/>
    <w:rsid w:val="000C5FF9"/>
    <w:rsid w:val="000C6339"/>
    <w:rsid w:val="000E1212"/>
    <w:rsid w:val="000E185B"/>
    <w:rsid w:val="000F541C"/>
    <w:rsid w:val="001202A1"/>
    <w:rsid w:val="00132370"/>
    <w:rsid w:val="00133970"/>
    <w:rsid w:val="00140792"/>
    <w:rsid w:val="00146914"/>
    <w:rsid w:val="00160045"/>
    <w:rsid w:val="001701D1"/>
    <w:rsid w:val="00173B7F"/>
    <w:rsid w:val="00181A43"/>
    <w:rsid w:val="00185FE7"/>
    <w:rsid w:val="0018744B"/>
    <w:rsid w:val="001A025D"/>
    <w:rsid w:val="001B0A4C"/>
    <w:rsid w:val="001C0718"/>
    <w:rsid w:val="001C2AF4"/>
    <w:rsid w:val="001E1577"/>
    <w:rsid w:val="001F1E05"/>
    <w:rsid w:val="001F5512"/>
    <w:rsid w:val="001F7497"/>
    <w:rsid w:val="002219D9"/>
    <w:rsid w:val="00225DD1"/>
    <w:rsid w:val="00226B6D"/>
    <w:rsid w:val="002371DD"/>
    <w:rsid w:val="00262E2A"/>
    <w:rsid w:val="00270920"/>
    <w:rsid w:val="00284967"/>
    <w:rsid w:val="00290271"/>
    <w:rsid w:val="00291C6F"/>
    <w:rsid w:val="0029612F"/>
    <w:rsid w:val="002A356F"/>
    <w:rsid w:val="002A52A9"/>
    <w:rsid w:val="002A6818"/>
    <w:rsid w:val="002A7B62"/>
    <w:rsid w:val="002B0B65"/>
    <w:rsid w:val="002B71D5"/>
    <w:rsid w:val="002C30AE"/>
    <w:rsid w:val="002C41E6"/>
    <w:rsid w:val="002E6636"/>
    <w:rsid w:val="002F6F42"/>
    <w:rsid w:val="002F7D09"/>
    <w:rsid w:val="00305E04"/>
    <w:rsid w:val="003208E7"/>
    <w:rsid w:val="00322AC3"/>
    <w:rsid w:val="00322DA1"/>
    <w:rsid w:val="00324E3E"/>
    <w:rsid w:val="00325CA7"/>
    <w:rsid w:val="00332775"/>
    <w:rsid w:val="0034028B"/>
    <w:rsid w:val="00347C6C"/>
    <w:rsid w:val="00354DE0"/>
    <w:rsid w:val="0036280D"/>
    <w:rsid w:val="003663B0"/>
    <w:rsid w:val="00366F5F"/>
    <w:rsid w:val="00370E2F"/>
    <w:rsid w:val="00382DB3"/>
    <w:rsid w:val="003A68DD"/>
    <w:rsid w:val="003C1B8D"/>
    <w:rsid w:val="003D1B19"/>
    <w:rsid w:val="00412178"/>
    <w:rsid w:val="004133F1"/>
    <w:rsid w:val="0044187E"/>
    <w:rsid w:val="004472D7"/>
    <w:rsid w:val="00454F21"/>
    <w:rsid w:val="00455202"/>
    <w:rsid w:val="00456937"/>
    <w:rsid w:val="00457710"/>
    <w:rsid w:val="0045789D"/>
    <w:rsid w:val="00460D43"/>
    <w:rsid w:val="004665AD"/>
    <w:rsid w:val="0047382D"/>
    <w:rsid w:val="00491DFF"/>
    <w:rsid w:val="004A3FF8"/>
    <w:rsid w:val="004B532A"/>
    <w:rsid w:val="004C0234"/>
    <w:rsid w:val="004C6F31"/>
    <w:rsid w:val="004D6960"/>
    <w:rsid w:val="004F1219"/>
    <w:rsid w:val="00505791"/>
    <w:rsid w:val="00510621"/>
    <w:rsid w:val="0052782B"/>
    <w:rsid w:val="00535C28"/>
    <w:rsid w:val="00552471"/>
    <w:rsid w:val="0055386A"/>
    <w:rsid w:val="0056017F"/>
    <w:rsid w:val="00560DF2"/>
    <w:rsid w:val="005614F0"/>
    <w:rsid w:val="00562ECE"/>
    <w:rsid w:val="00567D1B"/>
    <w:rsid w:val="00582CC0"/>
    <w:rsid w:val="0058644C"/>
    <w:rsid w:val="00590287"/>
    <w:rsid w:val="005B0906"/>
    <w:rsid w:val="005B0A9B"/>
    <w:rsid w:val="005E663B"/>
    <w:rsid w:val="005F4175"/>
    <w:rsid w:val="006004EA"/>
    <w:rsid w:val="006012D7"/>
    <w:rsid w:val="00613189"/>
    <w:rsid w:val="00632461"/>
    <w:rsid w:val="00632F34"/>
    <w:rsid w:val="0063781B"/>
    <w:rsid w:val="00652531"/>
    <w:rsid w:val="006654FA"/>
    <w:rsid w:val="006676DE"/>
    <w:rsid w:val="00685BD6"/>
    <w:rsid w:val="006874C3"/>
    <w:rsid w:val="006A0E72"/>
    <w:rsid w:val="006B10D3"/>
    <w:rsid w:val="006B23D7"/>
    <w:rsid w:val="006D2D8C"/>
    <w:rsid w:val="006E2136"/>
    <w:rsid w:val="006E456A"/>
    <w:rsid w:val="006F006A"/>
    <w:rsid w:val="006F6460"/>
    <w:rsid w:val="00730A76"/>
    <w:rsid w:val="00733016"/>
    <w:rsid w:val="00760130"/>
    <w:rsid w:val="00774E26"/>
    <w:rsid w:val="007B5DF5"/>
    <w:rsid w:val="007B672B"/>
    <w:rsid w:val="007C62E1"/>
    <w:rsid w:val="007D4360"/>
    <w:rsid w:val="007E4732"/>
    <w:rsid w:val="007E6A90"/>
    <w:rsid w:val="007F037C"/>
    <w:rsid w:val="007F2063"/>
    <w:rsid w:val="00815E31"/>
    <w:rsid w:val="008431FB"/>
    <w:rsid w:val="00856201"/>
    <w:rsid w:val="00866C6C"/>
    <w:rsid w:val="008730CA"/>
    <w:rsid w:val="0087538D"/>
    <w:rsid w:val="008823B5"/>
    <w:rsid w:val="008A324D"/>
    <w:rsid w:val="008B00A4"/>
    <w:rsid w:val="008B08A2"/>
    <w:rsid w:val="008C03BB"/>
    <w:rsid w:val="008C531F"/>
    <w:rsid w:val="008D3202"/>
    <w:rsid w:val="008D42B3"/>
    <w:rsid w:val="008F7055"/>
    <w:rsid w:val="00904BAE"/>
    <w:rsid w:val="009060AB"/>
    <w:rsid w:val="00910E87"/>
    <w:rsid w:val="00913D90"/>
    <w:rsid w:val="00920864"/>
    <w:rsid w:val="00923D57"/>
    <w:rsid w:val="00925154"/>
    <w:rsid w:val="0093449F"/>
    <w:rsid w:val="009441DD"/>
    <w:rsid w:val="00954208"/>
    <w:rsid w:val="0097117A"/>
    <w:rsid w:val="0097496E"/>
    <w:rsid w:val="009760BF"/>
    <w:rsid w:val="00981538"/>
    <w:rsid w:val="00982C52"/>
    <w:rsid w:val="009830D0"/>
    <w:rsid w:val="009973FD"/>
    <w:rsid w:val="009A5D37"/>
    <w:rsid w:val="009C35F0"/>
    <w:rsid w:val="009C371F"/>
    <w:rsid w:val="009C4ABA"/>
    <w:rsid w:val="009C7FC0"/>
    <w:rsid w:val="009D11E1"/>
    <w:rsid w:val="009E1122"/>
    <w:rsid w:val="009E424B"/>
    <w:rsid w:val="009F0DA4"/>
    <w:rsid w:val="009F1949"/>
    <w:rsid w:val="00A0362A"/>
    <w:rsid w:val="00A03D9F"/>
    <w:rsid w:val="00A36539"/>
    <w:rsid w:val="00A40DAE"/>
    <w:rsid w:val="00A440EA"/>
    <w:rsid w:val="00A44B8B"/>
    <w:rsid w:val="00A6748F"/>
    <w:rsid w:val="00A7560E"/>
    <w:rsid w:val="00A801F9"/>
    <w:rsid w:val="00A8383E"/>
    <w:rsid w:val="00A942C1"/>
    <w:rsid w:val="00AE5630"/>
    <w:rsid w:val="00AF01D9"/>
    <w:rsid w:val="00AF5076"/>
    <w:rsid w:val="00B035FA"/>
    <w:rsid w:val="00B03C19"/>
    <w:rsid w:val="00B24FC5"/>
    <w:rsid w:val="00B259A6"/>
    <w:rsid w:val="00B34A78"/>
    <w:rsid w:val="00B40BCB"/>
    <w:rsid w:val="00B42E67"/>
    <w:rsid w:val="00B430DD"/>
    <w:rsid w:val="00B4446B"/>
    <w:rsid w:val="00B5738D"/>
    <w:rsid w:val="00B73417"/>
    <w:rsid w:val="00B7532B"/>
    <w:rsid w:val="00B76213"/>
    <w:rsid w:val="00B87DC6"/>
    <w:rsid w:val="00B9028B"/>
    <w:rsid w:val="00B95119"/>
    <w:rsid w:val="00BA1C10"/>
    <w:rsid w:val="00BA3127"/>
    <w:rsid w:val="00BA59BC"/>
    <w:rsid w:val="00BE69DD"/>
    <w:rsid w:val="00C03157"/>
    <w:rsid w:val="00C10696"/>
    <w:rsid w:val="00C22D3D"/>
    <w:rsid w:val="00C32AF6"/>
    <w:rsid w:val="00C51ABB"/>
    <w:rsid w:val="00C53FD1"/>
    <w:rsid w:val="00C67C71"/>
    <w:rsid w:val="00C71994"/>
    <w:rsid w:val="00C77E35"/>
    <w:rsid w:val="00C87308"/>
    <w:rsid w:val="00C90BE4"/>
    <w:rsid w:val="00C91100"/>
    <w:rsid w:val="00C92FB8"/>
    <w:rsid w:val="00C94DD5"/>
    <w:rsid w:val="00C96A06"/>
    <w:rsid w:val="00C975F8"/>
    <w:rsid w:val="00CA00C8"/>
    <w:rsid w:val="00CA3C77"/>
    <w:rsid w:val="00CC1770"/>
    <w:rsid w:val="00CC4284"/>
    <w:rsid w:val="00CD2955"/>
    <w:rsid w:val="00CE05B2"/>
    <w:rsid w:val="00CE457B"/>
    <w:rsid w:val="00CE6928"/>
    <w:rsid w:val="00D109B6"/>
    <w:rsid w:val="00D11D62"/>
    <w:rsid w:val="00D44CD4"/>
    <w:rsid w:val="00D603C9"/>
    <w:rsid w:val="00D6147B"/>
    <w:rsid w:val="00D6545A"/>
    <w:rsid w:val="00D75885"/>
    <w:rsid w:val="00D7661B"/>
    <w:rsid w:val="00D95907"/>
    <w:rsid w:val="00D9654B"/>
    <w:rsid w:val="00DA227C"/>
    <w:rsid w:val="00DA2C82"/>
    <w:rsid w:val="00DB27C2"/>
    <w:rsid w:val="00DB5A8B"/>
    <w:rsid w:val="00DD15C9"/>
    <w:rsid w:val="00DD245F"/>
    <w:rsid w:val="00DD62C2"/>
    <w:rsid w:val="00DF0FE7"/>
    <w:rsid w:val="00DF5CB3"/>
    <w:rsid w:val="00DF672F"/>
    <w:rsid w:val="00DF76A4"/>
    <w:rsid w:val="00E0341F"/>
    <w:rsid w:val="00E21112"/>
    <w:rsid w:val="00E345AB"/>
    <w:rsid w:val="00E35C9F"/>
    <w:rsid w:val="00E35E40"/>
    <w:rsid w:val="00E37968"/>
    <w:rsid w:val="00E45AA7"/>
    <w:rsid w:val="00E47E00"/>
    <w:rsid w:val="00E509A6"/>
    <w:rsid w:val="00E50A2F"/>
    <w:rsid w:val="00E51D85"/>
    <w:rsid w:val="00E61936"/>
    <w:rsid w:val="00E8065A"/>
    <w:rsid w:val="00EA21EE"/>
    <w:rsid w:val="00ED3243"/>
    <w:rsid w:val="00EE338C"/>
    <w:rsid w:val="00EE7F24"/>
    <w:rsid w:val="00EF7EE5"/>
    <w:rsid w:val="00F22FA3"/>
    <w:rsid w:val="00F27ADA"/>
    <w:rsid w:val="00F42581"/>
    <w:rsid w:val="00F5008E"/>
    <w:rsid w:val="00F601FD"/>
    <w:rsid w:val="00F621B6"/>
    <w:rsid w:val="00F84DD8"/>
    <w:rsid w:val="00F8504B"/>
    <w:rsid w:val="00F853C2"/>
    <w:rsid w:val="00F95C15"/>
    <w:rsid w:val="00F9618A"/>
    <w:rsid w:val="00FB0ACA"/>
    <w:rsid w:val="00FB3340"/>
    <w:rsid w:val="00FB37F2"/>
    <w:rsid w:val="00FB7720"/>
    <w:rsid w:val="00FC0DDC"/>
    <w:rsid w:val="00FD4873"/>
    <w:rsid w:val="00FF62A4"/>
    <w:rsid w:val="00FF791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DFDC"/>
  <w15:docId w15:val="{ED6ACEC8-D754-4639-9308-1648D213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0B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90BE4"/>
    <w:rPr>
      <w:b/>
      <w:bCs/>
    </w:rPr>
  </w:style>
  <w:style w:type="character" w:customStyle="1" w:styleId="ala">
    <w:name w:val="al_a"/>
    <w:basedOn w:val="a0"/>
    <w:rsid w:val="00C90BE4"/>
  </w:style>
  <w:style w:type="character" w:customStyle="1" w:styleId="FontStyle40">
    <w:name w:val="Font Style40"/>
    <w:basedOn w:val="a0"/>
    <w:rsid w:val="00290271"/>
    <w:rPr>
      <w:rFonts w:ascii="Times New Roman" w:hAnsi="Times New Roman" w:cs="Times New Roman"/>
      <w:sz w:val="20"/>
      <w:szCs w:val="20"/>
    </w:rPr>
  </w:style>
  <w:style w:type="character" w:customStyle="1" w:styleId="apple-converted-space">
    <w:name w:val="apple-converted-space"/>
    <w:basedOn w:val="a0"/>
    <w:rsid w:val="00C91100"/>
  </w:style>
  <w:style w:type="character" w:styleId="a5">
    <w:name w:val="Hyperlink"/>
    <w:basedOn w:val="a0"/>
    <w:uiPriority w:val="99"/>
    <w:unhideWhenUsed/>
    <w:rsid w:val="00856201"/>
    <w:rPr>
      <w:color w:val="0000FF" w:themeColor="hyperlink"/>
      <w:u w:val="single"/>
    </w:rPr>
  </w:style>
  <w:style w:type="table" w:styleId="a6">
    <w:name w:val="Table Grid"/>
    <w:basedOn w:val="a1"/>
    <w:uiPriority w:val="59"/>
    <w:rsid w:val="00E51D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472D7"/>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472D7"/>
    <w:rPr>
      <w:rFonts w:ascii="Segoe UI" w:hAnsi="Segoe UI" w:cs="Segoe UI"/>
      <w:sz w:val="18"/>
      <w:szCs w:val="18"/>
    </w:rPr>
  </w:style>
  <w:style w:type="paragraph" w:styleId="a9">
    <w:name w:val="List Paragraph"/>
    <w:basedOn w:val="a"/>
    <w:uiPriority w:val="34"/>
    <w:qFormat/>
    <w:rsid w:val="00D44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69">
      <w:bodyDiv w:val="1"/>
      <w:marLeft w:val="0"/>
      <w:marRight w:val="0"/>
      <w:marTop w:val="0"/>
      <w:marBottom w:val="0"/>
      <w:divBdr>
        <w:top w:val="none" w:sz="0" w:space="0" w:color="auto"/>
        <w:left w:val="none" w:sz="0" w:space="0" w:color="auto"/>
        <w:bottom w:val="none" w:sz="0" w:space="0" w:color="auto"/>
        <w:right w:val="none" w:sz="0" w:space="0" w:color="auto"/>
      </w:divBdr>
    </w:div>
    <w:div w:id="46727264">
      <w:bodyDiv w:val="1"/>
      <w:marLeft w:val="0"/>
      <w:marRight w:val="0"/>
      <w:marTop w:val="0"/>
      <w:marBottom w:val="0"/>
      <w:divBdr>
        <w:top w:val="none" w:sz="0" w:space="0" w:color="auto"/>
        <w:left w:val="none" w:sz="0" w:space="0" w:color="auto"/>
        <w:bottom w:val="none" w:sz="0" w:space="0" w:color="auto"/>
        <w:right w:val="none" w:sz="0" w:space="0" w:color="auto"/>
      </w:divBdr>
    </w:div>
    <w:div w:id="50812318">
      <w:bodyDiv w:val="1"/>
      <w:marLeft w:val="0"/>
      <w:marRight w:val="0"/>
      <w:marTop w:val="0"/>
      <w:marBottom w:val="0"/>
      <w:divBdr>
        <w:top w:val="none" w:sz="0" w:space="0" w:color="auto"/>
        <w:left w:val="none" w:sz="0" w:space="0" w:color="auto"/>
        <w:bottom w:val="none" w:sz="0" w:space="0" w:color="auto"/>
        <w:right w:val="none" w:sz="0" w:space="0" w:color="auto"/>
      </w:divBdr>
    </w:div>
    <w:div w:id="82068797">
      <w:bodyDiv w:val="1"/>
      <w:marLeft w:val="0"/>
      <w:marRight w:val="0"/>
      <w:marTop w:val="0"/>
      <w:marBottom w:val="0"/>
      <w:divBdr>
        <w:top w:val="none" w:sz="0" w:space="0" w:color="auto"/>
        <w:left w:val="none" w:sz="0" w:space="0" w:color="auto"/>
        <w:bottom w:val="none" w:sz="0" w:space="0" w:color="auto"/>
        <w:right w:val="none" w:sz="0" w:space="0" w:color="auto"/>
      </w:divBdr>
    </w:div>
    <w:div w:id="86734538">
      <w:bodyDiv w:val="1"/>
      <w:marLeft w:val="0"/>
      <w:marRight w:val="0"/>
      <w:marTop w:val="0"/>
      <w:marBottom w:val="0"/>
      <w:divBdr>
        <w:top w:val="none" w:sz="0" w:space="0" w:color="auto"/>
        <w:left w:val="none" w:sz="0" w:space="0" w:color="auto"/>
        <w:bottom w:val="none" w:sz="0" w:space="0" w:color="auto"/>
        <w:right w:val="none" w:sz="0" w:space="0" w:color="auto"/>
      </w:divBdr>
    </w:div>
    <w:div w:id="91515884">
      <w:bodyDiv w:val="1"/>
      <w:marLeft w:val="0"/>
      <w:marRight w:val="0"/>
      <w:marTop w:val="0"/>
      <w:marBottom w:val="0"/>
      <w:divBdr>
        <w:top w:val="none" w:sz="0" w:space="0" w:color="auto"/>
        <w:left w:val="none" w:sz="0" w:space="0" w:color="auto"/>
        <w:bottom w:val="none" w:sz="0" w:space="0" w:color="auto"/>
        <w:right w:val="none" w:sz="0" w:space="0" w:color="auto"/>
      </w:divBdr>
    </w:div>
    <w:div w:id="194663782">
      <w:bodyDiv w:val="1"/>
      <w:marLeft w:val="0"/>
      <w:marRight w:val="0"/>
      <w:marTop w:val="0"/>
      <w:marBottom w:val="0"/>
      <w:divBdr>
        <w:top w:val="none" w:sz="0" w:space="0" w:color="auto"/>
        <w:left w:val="none" w:sz="0" w:space="0" w:color="auto"/>
        <w:bottom w:val="none" w:sz="0" w:space="0" w:color="auto"/>
        <w:right w:val="none" w:sz="0" w:space="0" w:color="auto"/>
      </w:divBdr>
    </w:div>
    <w:div w:id="282004056">
      <w:bodyDiv w:val="1"/>
      <w:marLeft w:val="0"/>
      <w:marRight w:val="0"/>
      <w:marTop w:val="0"/>
      <w:marBottom w:val="0"/>
      <w:divBdr>
        <w:top w:val="none" w:sz="0" w:space="0" w:color="auto"/>
        <w:left w:val="none" w:sz="0" w:space="0" w:color="auto"/>
        <w:bottom w:val="none" w:sz="0" w:space="0" w:color="auto"/>
        <w:right w:val="none" w:sz="0" w:space="0" w:color="auto"/>
      </w:divBdr>
    </w:div>
    <w:div w:id="321546575">
      <w:bodyDiv w:val="1"/>
      <w:marLeft w:val="0"/>
      <w:marRight w:val="0"/>
      <w:marTop w:val="0"/>
      <w:marBottom w:val="0"/>
      <w:divBdr>
        <w:top w:val="none" w:sz="0" w:space="0" w:color="auto"/>
        <w:left w:val="none" w:sz="0" w:space="0" w:color="auto"/>
        <w:bottom w:val="none" w:sz="0" w:space="0" w:color="auto"/>
        <w:right w:val="none" w:sz="0" w:space="0" w:color="auto"/>
      </w:divBdr>
    </w:div>
    <w:div w:id="354813778">
      <w:bodyDiv w:val="1"/>
      <w:marLeft w:val="0"/>
      <w:marRight w:val="0"/>
      <w:marTop w:val="0"/>
      <w:marBottom w:val="0"/>
      <w:divBdr>
        <w:top w:val="none" w:sz="0" w:space="0" w:color="auto"/>
        <w:left w:val="none" w:sz="0" w:space="0" w:color="auto"/>
        <w:bottom w:val="none" w:sz="0" w:space="0" w:color="auto"/>
        <w:right w:val="none" w:sz="0" w:space="0" w:color="auto"/>
      </w:divBdr>
    </w:div>
    <w:div w:id="355883706">
      <w:bodyDiv w:val="1"/>
      <w:marLeft w:val="0"/>
      <w:marRight w:val="0"/>
      <w:marTop w:val="0"/>
      <w:marBottom w:val="0"/>
      <w:divBdr>
        <w:top w:val="none" w:sz="0" w:space="0" w:color="auto"/>
        <w:left w:val="none" w:sz="0" w:space="0" w:color="auto"/>
        <w:bottom w:val="none" w:sz="0" w:space="0" w:color="auto"/>
        <w:right w:val="none" w:sz="0" w:space="0" w:color="auto"/>
      </w:divBdr>
    </w:div>
    <w:div w:id="365915551">
      <w:bodyDiv w:val="1"/>
      <w:marLeft w:val="0"/>
      <w:marRight w:val="0"/>
      <w:marTop w:val="0"/>
      <w:marBottom w:val="0"/>
      <w:divBdr>
        <w:top w:val="none" w:sz="0" w:space="0" w:color="auto"/>
        <w:left w:val="none" w:sz="0" w:space="0" w:color="auto"/>
        <w:bottom w:val="none" w:sz="0" w:space="0" w:color="auto"/>
        <w:right w:val="none" w:sz="0" w:space="0" w:color="auto"/>
      </w:divBdr>
    </w:div>
    <w:div w:id="407774200">
      <w:bodyDiv w:val="1"/>
      <w:marLeft w:val="0"/>
      <w:marRight w:val="0"/>
      <w:marTop w:val="0"/>
      <w:marBottom w:val="0"/>
      <w:divBdr>
        <w:top w:val="none" w:sz="0" w:space="0" w:color="auto"/>
        <w:left w:val="none" w:sz="0" w:space="0" w:color="auto"/>
        <w:bottom w:val="none" w:sz="0" w:space="0" w:color="auto"/>
        <w:right w:val="none" w:sz="0" w:space="0" w:color="auto"/>
      </w:divBdr>
    </w:div>
    <w:div w:id="408576993">
      <w:bodyDiv w:val="1"/>
      <w:marLeft w:val="0"/>
      <w:marRight w:val="0"/>
      <w:marTop w:val="0"/>
      <w:marBottom w:val="0"/>
      <w:divBdr>
        <w:top w:val="none" w:sz="0" w:space="0" w:color="auto"/>
        <w:left w:val="none" w:sz="0" w:space="0" w:color="auto"/>
        <w:bottom w:val="none" w:sz="0" w:space="0" w:color="auto"/>
        <w:right w:val="none" w:sz="0" w:space="0" w:color="auto"/>
      </w:divBdr>
    </w:div>
    <w:div w:id="409235343">
      <w:bodyDiv w:val="1"/>
      <w:marLeft w:val="0"/>
      <w:marRight w:val="0"/>
      <w:marTop w:val="0"/>
      <w:marBottom w:val="0"/>
      <w:divBdr>
        <w:top w:val="none" w:sz="0" w:space="0" w:color="auto"/>
        <w:left w:val="none" w:sz="0" w:space="0" w:color="auto"/>
        <w:bottom w:val="none" w:sz="0" w:space="0" w:color="auto"/>
        <w:right w:val="none" w:sz="0" w:space="0" w:color="auto"/>
      </w:divBdr>
    </w:div>
    <w:div w:id="453061406">
      <w:bodyDiv w:val="1"/>
      <w:marLeft w:val="0"/>
      <w:marRight w:val="0"/>
      <w:marTop w:val="0"/>
      <w:marBottom w:val="0"/>
      <w:divBdr>
        <w:top w:val="none" w:sz="0" w:space="0" w:color="auto"/>
        <w:left w:val="none" w:sz="0" w:space="0" w:color="auto"/>
        <w:bottom w:val="none" w:sz="0" w:space="0" w:color="auto"/>
        <w:right w:val="none" w:sz="0" w:space="0" w:color="auto"/>
      </w:divBdr>
    </w:div>
    <w:div w:id="591016655">
      <w:bodyDiv w:val="1"/>
      <w:marLeft w:val="0"/>
      <w:marRight w:val="0"/>
      <w:marTop w:val="0"/>
      <w:marBottom w:val="0"/>
      <w:divBdr>
        <w:top w:val="none" w:sz="0" w:space="0" w:color="auto"/>
        <w:left w:val="none" w:sz="0" w:space="0" w:color="auto"/>
        <w:bottom w:val="none" w:sz="0" w:space="0" w:color="auto"/>
        <w:right w:val="none" w:sz="0" w:space="0" w:color="auto"/>
      </w:divBdr>
    </w:div>
    <w:div w:id="616716390">
      <w:bodyDiv w:val="1"/>
      <w:marLeft w:val="0"/>
      <w:marRight w:val="0"/>
      <w:marTop w:val="0"/>
      <w:marBottom w:val="0"/>
      <w:divBdr>
        <w:top w:val="none" w:sz="0" w:space="0" w:color="auto"/>
        <w:left w:val="none" w:sz="0" w:space="0" w:color="auto"/>
        <w:bottom w:val="none" w:sz="0" w:space="0" w:color="auto"/>
        <w:right w:val="none" w:sz="0" w:space="0" w:color="auto"/>
      </w:divBdr>
    </w:div>
    <w:div w:id="625427196">
      <w:bodyDiv w:val="1"/>
      <w:marLeft w:val="0"/>
      <w:marRight w:val="0"/>
      <w:marTop w:val="0"/>
      <w:marBottom w:val="0"/>
      <w:divBdr>
        <w:top w:val="none" w:sz="0" w:space="0" w:color="auto"/>
        <w:left w:val="none" w:sz="0" w:space="0" w:color="auto"/>
        <w:bottom w:val="none" w:sz="0" w:space="0" w:color="auto"/>
        <w:right w:val="none" w:sz="0" w:space="0" w:color="auto"/>
      </w:divBdr>
    </w:div>
    <w:div w:id="629870094">
      <w:bodyDiv w:val="1"/>
      <w:marLeft w:val="0"/>
      <w:marRight w:val="0"/>
      <w:marTop w:val="0"/>
      <w:marBottom w:val="0"/>
      <w:divBdr>
        <w:top w:val="none" w:sz="0" w:space="0" w:color="auto"/>
        <w:left w:val="none" w:sz="0" w:space="0" w:color="auto"/>
        <w:bottom w:val="none" w:sz="0" w:space="0" w:color="auto"/>
        <w:right w:val="none" w:sz="0" w:space="0" w:color="auto"/>
      </w:divBdr>
    </w:div>
    <w:div w:id="639765861">
      <w:bodyDiv w:val="1"/>
      <w:marLeft w:val="0"/>
      <w:marRight w:val="0"/>
      <w:marTop w:val="0"/>
      <w:marBottom w:val="0"/>
      <w:divBdr>
        <w:top w:val="none" w:sz="0" w:space="0" w:color="auto"/>
        <w:left w:val="none" w:sz="0" w:space="0" w:color="auto"/>
        <w:bottom w:val="none" w:sz="0" w:space="0" w:color="auto"/>
        <w:right w:val="none" w:sz="0" w:space="0" w:color="auto"/>
      </w:divBdr>
    </w:div>
    <w:div w:id="676929340">
      <w:bodyDiv w:val="1"/>
      <w:marLeft w:val="0"/>
      <w:marRight w:val="0"/>
      <w:marTop w:val="0"/>
      <w:marBottom w:val="0"/>
      <w:divBdr>
        <w:top w:val="none" w:sz="0" w:space="0" w:color="auto"/>
        <w:left w:val="none" w:sz="0" w:space="0" w:color="auto"/>
        <w:bottom w:val="none" w:sz="0" w:space="0" w:color="auto"/>
        <w:right w:val="none" w:sz="0" w:space="0" w:color="auto"/>
      </w:divBdr>
    </w:div>
    <w:div w:id="720636553">
      <w:bodyDiv w:val="1"/>
      <w:marLeft w:val="0"/>
      <w:marRight w:val="0"/>
      <w:marTop w:val="0"/>
      <w:marBottom w:val="0"/>
      <w:divBdr>
        <w:top w:val="none" w:sz="0" w:space="0" w:color="auto"/>
        <w:left w:val="none" w:sz="0" w:space="0" w:color="auto"/>
        <w:bottom w:val="none" w:sz="0" w:space="0" w:color="auto"/>
        <w:right w:val="none" w:sz="0" w:space="0" w:color="auto"/>
      </w:divBdr>
    </w:div>
    <w:div w:id="728842288">
      <w:bodyDiv w:val="1"/>
      <w:marLeft w:val="0"/>
      <w:marRight w:val="0"/>
      <w:marTop w:val="0"/>
      <w:marBottom w:val="0"/>
      <w:divBdr>
        <w:top w:val="none" w:sz="0" w:space="0" w:color="auto"/>
        <w:left w:val="none" w:sz="0" w:space="0" w:color="auto"/>
        <w:bottom w:val="none" w:sz="0" w:space="0" w:color="auto"/>
        <w:right w:val="none" w:sz="0" w:space="0" w:color="auto"/>
      </w:divBdr>
    </w:div>
    <w:div w:id="733628390">
      <w:bodyDiv w:val="1"/>
      <w:marLeft w:val="0"/>
      <w:marRight w:val="0"/>
      <w:marTop w:val="0"/>
      <w:marBottom w:val="0"/>
      <w:divBdr>
        <w:top w:val="none" w:sz="0" w:space="0" w:color="auto"/>
        <w:left w:val="none" w:sz="0" w:space="0" w:color="auto"/>
        <w:bottom w:val="none" w:sz="0" w:space="0" w:color="auto"/>
        <w:right w:val="none" w:sz="0" w:space="0" w:color="auto"/>
      </w:divBdr>
    </w:div>
    <w:div w:id="762992868">
      <w:bodyDiv w:val="1"/>
      <w:marLeft w:val="0"/>
      <w:marRight w:val="0"/>
      <w:marTop w:val="0"/>
      <w:marBottom w:val="0"/>
      <w:divBdr>
        <w:top w:val="none" w:sz="0" w:space="0" w:color="auto"/>
        <w:left w:val="none" w:sz="0" w:space="0" w:color="auto"/>
        <w:bottom w:val="none" w:sz="0" w:space="0" w:color="auto"/>
        <w:right w:val="none" w:sz="0" w:space="0" w:color="auto"/>
      </w:divBdr>
    </w:div>
    <w:div w:id="764618818">
      <w:bodyDiv w:val="1"/>
      <w:marLeft w:val="0"/>
      <w:marRight w:val="0"/>
      <w:marTop w:val="0"/>
      <w:marBottom w:val="0"/>
      <w:divBdr>
        <w:top w:val="none" w:sz="0" w:space="0" w:color="auto"/>
        <w:left w:val="none" w:sz="0" w:space="0" w:color="auto"/>
        <w:bottom w:val="none" w:sz="0" w:space="0" w:color="auto"/>
        <w:right w:val="none" w:sz="0" w:space="0" w:color="auto"/>
      </w:divBdr>
    </w:div>
    <w:div w:id="796490455">
      <w:bodyDiv w:val="1"/>
      <w:marLeft w:val="0"/>
      <w:marRight w:val="0"/>
      <w:marTop w:val="0"/>
      <w:marBottom w:val="0"/>
      <w:divBdr>
        <w:top w:val="none" w:sz="0" w:space="0" w:color="auto"/>
        <w:left w:val="none" w:sz="0" w:space="0" w:color="auto"/>
        <w:bottom w:val="none" w:sz="0" w:space="0" w:color="auto"/>
        <w:right w:val="none" w:sz="0" w:space="0" w:color="auto"/>
      </w:divBdr>
    </w:div>
    <w:div w:id="799760913">
      <w:bodyDiv w:val="1"/>
      <w:marLeft w:val="0"/>
      <w:marRight w:val="0"/>
      <w:marTop w:val="0"/>
      <w:marBottom w:val="0"/>
      <w:divBdr>
        <w:top w:val="none" w:sz="0" w:space="0" w:color="auto"/>
        <w:left w:val="none" w:sz="0" w:space="0" w:color="auto"/>
        <w:bottom w:val="none" w:sz="0" w:space="0" w:color="auto"/>
        <w:right w:val="none" w:sz="0" w:space="0" w:color="auto"/>
      </w:divBdr>
    </w:div>
    <w:div w:id="815415390">
      <w:bodyDiv w:val="1"/>
      <w:marLeft w:val="0"/>
      <w:marRight w:val="0"/>
      <w:marTop w:val="0"/>
      <w:marBottom w:val="0"/>
      <w:divBdr>
        <w:top w:val="none" w:sz="0" w:space="0" w:color="auto"/>
        <w:left w:val="none" w:sz="0" w:space="0" w:color="auto"/>
        <w:bottom w:val="none" w:sz="0" w:space="0" w:color="auto"/>
        <w:right w:val="none" w:sz="0" w:space="0" w:color="auto"/>
      </w:divBdr>
    </w:div>
    <w:div w:id="817845445">
      <w:bodyDiv w:val="1"/>
      <w:marLeft w:val="0"/>
      <w:marRight w:val="0"/>
      <w:marTop w:val="0"/>
      <w:marBottom w:val="0"/>
      <w:divBdr>
        <w:top w:val="none" w:sz="0" w:space="0" w:color="auto"/>
        <w:left w:val="none" w:sz="0" w:space="0" w:color="auto"/>
        <w:bottom w:val="none" w:sz="0" w:space="0" w:color="auto"/>
        <w:right w:val="none" w:sz="0" w:space="0" w:color="auto"/>
      </w:divBdr>
    </w:div>
    <w:div w:id="845291164">
      <w:bodyDiv w:val="1"/>
      <w:marLeft w:val="0"/>
      <w:marRight w:val="0"/>
      <w:marTop w:val="0"/>
      <w:marBottom w:val="0"/>
      <w:divBdr>
        <w:top w:val="none" w:sz="0" w:space="0" w:color="auto"/>
        <w:left w:val="none" w:sz="0" w:space="0" w:color="auto"/>
        <w:bottom w:val="none" w:sz="0" w:space="0" w:color="auto"/>
        <w:right w:val="none" w:sz="0" w:space="0" w:color="auto"/>
      </w:divBdr>
    </w:div>
    <w:div w:id="856121495">
      <w:bodyDiv w:val="1"/>
      <w:marLeft w:val="0"/>
      <w:marRight w:val="0"/>
      <w:marTop w:val="0"/>
      <w:marBottom w:val="0"/>
      <w:divBdr>
        <w:top w:val="none" w:sz="0" w:space="0" w:color="auto"/>
        <w:left w:val="none" w:sz="0" w:space="0" w:color="auto"/>
        <w:bottom w:val="none" w:sz="0" w:space="0" w:color="auto"/>
        <w:right w:val="none" w:sz="0" w:space="0" w:color="auto"/>
      </w:divBdr>
    </w:div>
    <w:div w:id="885334649">
      <w:bodyDiv w:val="1"/>
      <w:marLeft w:val="0"/>
      <w:marRight w:val="0"/>
      <w:marTop w:val="0"/>
      <w:marBottom w:val="0"/>
      <w:divBdr>
        <w:top w:val="none" w:sz="0" w:space="0" w:color="auto"/>
        <w:left w:val="none" w:sz="0" w:space="0" w:color="auto"/>
        <w:bottom w:val="none" w:sz="0" w:space="0" w:color="auto"/>
        <w:right w:val="none" w:sz="0" w:space="0" w:color="auto"/>
      </w:divBdr>
    </w:div>
    <w:div w:id="908417955">
      <w:bodyDiv w:val="1"/>
      <w:marLeft w:val="0"/>
      <w:marRight w:val="0"/>
      <w:marTop w:val="0"/>
      <w:marBottom w:val="0"/>
      <w:divBdr>
        <w:top w:val="none" w:sz="0" w:space="0" w:color="auto"/>
        <w:left w:val="none" w:sz="0" w:space="0" w:color="auto"/>
        <w:bottom w:val="none" w:sz="0" w:space="0" w:color="auto"/>
        <w:right w:val="none" w:sz="0" w:space="0" w:color="auto"/>
      </w:divBdr>
    </w:div>
    <w:div w:id="936793465">
      <w:bodyDiv w:val="1"/>
      <w:marLeft w:val="0"/>
      <w:marRight w:val="0"/>
      <w:marTop w:val="0"/>
      <w:marBottom w:val="0"/>
      <w:divBdr>
        <w:top w:val="none" w:sz="0" w:space="0" w:color="auto"/>
        <w:left w:val="none" w:sz="0" w:space="0" w:color="auto"/>
        <w:bottom w:val="none" w:sz="0" w:space="0" w:color="auto"/>
        <w:right w:val="none" w:sz="0" w:space="0" w:color="auto"/>
      </w:divBdr>
    </w:div>
    <w:div w:id="972251876">
      <w:bodyDiv w:val="1"/>
      <w:marLeft w:val="0"/>
      <w:marRight w:val="0"/>
      <w:marTop w:val="0"/>
      <w:marBottom w:val="0"/>
      <w:divBdr>
        <w:top w:val="none" w:sz="0" w:space="0" w:color="auto"/>
        <w:left w:val="none" w:sz="0" w:space="0" w:color="auto"/>
        <w:bottom w:val="none" w:sz="0" w:space="0" w:color="auto"/>
        <w:right w:val="none" w:sz="0" w:space="0" w:color="auto"/>
      </w:divBdr>
    </w:div>
    <w:div w:id="978194605">
      <w:bodyDiv w:val="1"/>
      <w:marLeft w:val="0"/>
      <w:marRight w:val="0"/>
      <w:marTop w:val="0"/>
      <w:marBottom w:val="0"/>
      <w:divBdr>
        <w:top w:val="none" w:sz="0" w:space="0" w:color="auto"/>
        <w:left w:val="none" w:sz="0" w:space="0" w:color="auto"/>
        <w:bottom w:val="none" w:sz="0" w:space="0" w:color="auto"/>
        <w:right w:val="none" w:sz="0" w:space="0" w:color="auto"/>
      </w:divBdr>
    </w:div>
    <w:div w:id="983659228">
      <w:bodyDiv w:val="1"/>
      <w:marLeft w:val="0"/>
      <w:marRight w:val="0"/>
      <w:marTop w:val="0"/>
      <w:marBottom w:val="0"/>
      <w:divBdr>
        <w:top w:val="none" w:sz="0" w:space="0" w:color="auto"/>
        <w:left w:val="none" w:sz="0" w:space="0" w:color="auto"/>
        <w:bottom w:val="none" w:sz="0" w:space="0" w:color="auto"/>
        <w:right w:val="none" w:sz="0" w:space="0" w:color="auto"/>
      </w:divBdr>
    </w:div>
    <w:div w:id="994384187">
      <w:bodyDiv w:val="1"/>
      <w:marLeft w:val="0"/>
      <w:marRight w:val="0"/>
      <w:marTop w:val="0"/>
      <w:marBottom w:val="0"/>
      <w:divBdr>
        <w:top w:val="none" w:sz="0" w:space="0" w:color="auto"/>
        <w:left w:val="none" w:sz="0" w:space="0" w:color="auto"/>
        <w:bottom w:val="none" w:sz="0" w:space="0" w:color="auto"/>
        <w:right w:val="none" w:sz="0" w:space="0" w:color="auto"/>
      </w:divBdr>
    </w:div>
    <w:div w:id="1010569134">
      <w:bodyDiv w:val="1"/>
      <w:marLeft w:val="0"/>
      <w:marRight w:val="0"/>
      <w:marTop w:val="0"/>
      <w:marBottom w:val="0"/>
      <w:divBdr>
        <w:top w:val="none" w:sz="0" w:space="0" w:color="auto"/>
        <w:left w:val="none" w:sz="0" w:space="0" w:color="auto"/>
        <w:bottom w:val="none" w:sz="0" w:space="0" w:color="auto"/>
        <w:right w:val="none" w:sz="0" w:space="0" w:color="auto"/>
      </w:divBdr>
    </w:div>
    <w:div w:id="1010909971">
      <w:bodyDiv w:val="1"/>
      <w:marLeft w:val="0"/>
      <w:marRight w:val="0"/>
      <w:marTop w:val="0"/>
      <w:marBottom w:val="0"/>
      <w:divBdr>
        <w:top w:val="none" w:sz="0" w:space="0" w:color="auto"/>
        <w:left w:val="none" w:sz="0" w:space="0" w:color="auto"/>
        <w:bottom w:val="none" w:sz="0" w:space="0" w:color="auto"/>
        <w:right w:val="none" w:sz="0" w:space="0" w:color="auto"/>
      </w:divBdr>
    </w:div>
    <w:div w:id="1090849762">
      <w:bodyDiv w:val="1"/>
      <w:marLeft w:val="0"/>
      <w:marRight w:val="0"/>
      <w:marTop w:val="0"/>
      <w:marBottom w:val="0"/>
      <w:divBdr>
        <w:top w:val="none" w:sz="0" w:space="0" w:color="auto"/>
        <w:left w:val="none" w:sz="0" w:space="0" w:color="auto"/>
        <w:bottom w:val="none" w:sz="0" w:space="0" w:color="auto"/>
        <w:right w:val="none" w:sz="0" w:space="0" w:color="auto"/>
      </w:divBdr>
    </w:div>
    <w:div w:id="1104032924">
      <w:bodyDiv w:val="1"/>
      <w:marLeft w:val="0"/>
      <w:marRight w:val="0"/>
      <w:marTop w:val="0"/>
      <w:marBottom w:val="0"/>
      <w:divBdr>
        <w:top w:val="none" w:sz="0" w:space="0" w:color="auto"/>
        <w:left w:val="none" w:sz="0" w:space="0" w:color="auto"/>
        <w:bottom w:val="none" w:sz="0" w:space="0" w:color="auto"/>
        <w:right w:val="none" w:sz="0" w:space="0" w:color="auto"/>
      </w:divBdr>
    </w:div>
    <w:div w:id="1104887284">
      <w:bodyDiv w:val="1"/>
      <w:marLeft w:val="0"/>
      <w:marRight w:val="0"/>
      <w:marTop w:val="0"/>
      <w:marBottom w:val="0"/>
      <w:divBdr>
        <w:top w:val="none" w:sz="0" w:space="0" w:color="auto"/>
        <w:left w:val="none" w:sz="0" w:space="0" w:color="auto"/>
        <w:bottom w:val="none" w:sz="0" w:space="0" w:color="auto"/>
        <w:right w:val="none" w:sz="0" w:space="0" w:color="auto"/>
      </w:divBdr>
    </w:div>
    <w:div w:id="1140195663">
      <w:bodyDiv w:val="1"/>
      <w:marLeft w:val="0"/>
      <w:marRight w:val="0"/>
      <w:marTop w:val="0"/>
      <w:marBottom w:val="0"/>
      <w:divBdr>
        <w:top w:val="none" w:sz="0" w:space="0" w:color="auto"/>
        <w:left w:val="none" w:sz="0" w:space="0" w:color="auto"/>
        <w:bottom w:val="none" w:sz="0" w:space="0" w:color="auto"/>
        <w:right w:val="none" w:sz="0" w:space="0" w:color="auto"/>
      </w:divBdr>
    </w:div>
    <w:div w:id="1142431837">
      <w:bodyDiv w:val="1"/>
      <w:marLeft w:val="0"/>
      <w:marRight w:val="0"/>
      <w:marTop w:val="0"/>
      <w:marBottom w:val="0"/>
      <w:divBdr>
        <w:top w:val="none" w:sz="0" w:space="0" w:color="auto"/>
        <w:left w:val="none" w:sz="0" w:space="0" w:color="auto"/>
        <w:bottom w:val="none" w:sz="0" w:space="0" w:color="auto"/>
        <w:right w:val="none" w:sz="0" w:space="0" w:color="auto"/>
      </w:divBdr>
    </w:div>
    <w:div w:id="1171024161">
      <w:bodyDiv w:val="1"/>
      <w:marLeft w:val="0"/>
      <w:marRight w:val="0"/>
      <w:marTop w:val="0"/>
      <w:marBottom w:val="0"/>
      <w:divBdr>
        <w:top w:val="none" w:sz="0" w:space="0" w:color="auto"/>
        <w:left w:val="none" w:sz="0" w:space="0" w:color="auto"/>
        <w:bottom w:val="none" w:sz="0" w:space="0" w:color="auto"/>
        <w:right w:val="none" w:sz="0" w:space="0" w:color="auto"/>
      </w:divBdr>
    </w:div>
    <w:div w:id="1218541940">
      <w:bodyDiv w:val="1"/>
      <w:marLeft w:val="0"/>
      <w:marRight w:val="0"/>
      <w:marTop w:val="0"/>
      <w:marBottom w:val="0"/>
      <w:divBdr>
        <w:top w:val="none" w:sz="0" w:space="0" w:color="auto"/>
        <w:left w:val="none" w:sz="0" w:space="0" w:color="auto"/>
        <w:bottom w:val="none" w:sz="0" w:space="0" w:color="auto"/>
        <w:right w:val="none" w:sz="0" w:space="0" w:color="auto"/>
      </w:divBdr>
    </w:div>
    <w:div w:id="1275555584">
      <w:bodyDiv w:val="1"/>
      <w:marLeft w:val="0"/>
      <w:marRight w:val="0"/>
      <w:marTop w:val="0"/>
      <w:marBottom w:val="0"/>
      <w:divBdr>
        <w:top w:val="none" w:sz="0" w:space="0" w:color="auto"/>
        <w:left w:val="none" w:sz="0" w:space="0" w:color="auto"/>
        <w:bottom w:val="none" w:sz="0" w:space="0" w:color="auto"/>
        <w:right w:val="none" w:sz="0" w:space="0" w:color="auto"/>
      </w:divBdr>
    </w:div>
    <w:div w:id="1315529501">
      <w:bodyDiv w:val="1"/>
      <w:marLeft w:val="0"/>
      <w:marRight w:val="0"/>
      <w:marTop w:val="0"/>
      <w:marBottom w:val="0"/>
      <w:divBdr>
        <w:top w:val="none" w:sz="0" w:space="0" w:color="auto"/>
        <w:left w:val="none" w:sz="0" w:space="0" w:color="auto"/>
        <w:bottom w:val="none" w:sz="0" w:space="0" w:color="auto"/>
        <w:right w:val="none" w:sz="0" w:space="0" w:color="auto"/>
      </w:divBdr>
    </w:div>
    <w:div w:id="1321084201">
      <w:bodyDiv w:val="1"/>
      <w:marLeft w:val="0"/>
      <w:marRight w:val="0"/>
      <w:marTop w:val="0"/>
      <w:marBottom w:val="0"/>
      <w:divBdr>
        <w:top w:val="none" w:sz="0" w:space="0" w:color="auto"/>
        <w:left w:val="none" w:sz="0" w:space="0" w:color="auto"/>
        <w:bottom w:val="none" w:sz="0" w:space="0" w:color="auto"/>
        <w:right w:val="none" w:sz="0" w:space="0" w:color="auto"/>
      </w:divBdr>
    </w:div>
    <w:div w:id="1346520232">
      <w:bodyDiv w:val="1"/>
      <w:marLeft w:val="0"/>
      <w:marRight w:val="0"/>
      <w:marTop w:val="0"/>
      <w:marBottom w:val="0"/>
      <w:divBdr>
        <w:top w:val="none" w:sz="0" w:space="0" w:color="auto"/>
        <w:left w:val="none" w:sz="0" w:space="0" w:color="auto"/>
        <w:bottom w:val="none" w:sz="0" w:space="0" w:color="auto"/>
        <w:right w:val="none" w:sz="0" w:space="0" w:color="auto"/>
      </w:divBdr>
    </w:div>
    <w:div w:id="1348796877">
      <w:bodyDiv w:val="1"/>
      <w:marLeft w:val="0"/>
      <w:marRight w:val="0"/>
      <w:marTop w:val="0"/>
      <w:marBottom w:val="0"/>
      <w:divBdr>
        <w:top w:val="none" w:sz="0" w:space="0" w:color="auto"/>
        <w:left w:val="none" w:sz="0" w:space="0" w:color="auto"/>
        <w:bottom w:val="none" w:sz="0" w:space="0" w:color="auto"/>
        <w:right w:val="none" w:sz="0" w:space="0" w:color="auto"/>
      </w:divBdr>
    </w:div>
    <w:div w:id="1382444006">
      <w:bodyDiv w:val="1"/>
      <w:marLeft w:val="0"/>
      <w:marRight w:val="0"/>
      <w:marTop w:val="0"/>
      <w:marBottom w:val="0"/>
      <w:divBdr>
        <w:top w:val="none" w:sz="0" w:space="0" w:color="auto"/>
        <w:left w:val="none" w:sz="0" w:space="0" w:color="auto"/>
        <w:bottom w:val="none" w:sz="0" w:space="0" w:color="auto"/>
        <w:right w:val="none" w:sz="0" w:space="0" w:color="auto"/>
      </w:divBdr>
    </w:div>
    <w:div w:id="1396198573">
      <w:bodyDiv w:val="1"/>
      <w:marLeft w:val="0"/>
      <w:marRight w:val="0"/>
      <w:marTop w:val="0"/>
      <w:marBottom w:val="0"/>
      <w:divBdr>
        <w:top w:val="none" w:sz="0" w:space="0" w:color="auto"/>
        <w:left w:val="none" w:sz="0" w:space="0" w:color="auto"/>
        <w:bottom w:val="none" w:sz="0" w:space="0" w:color="auto"/>
        <w:right w:val="none" w:sz="0" w:space="0" w:color="auto"/>
      </w:divBdr>
    </w:div>
    <w:div w:id="1404833736">
      <w:bodyDiv w:val="1"/>
      <w:marLeft w:val="0"/>
      <w:marRight w:val="0"/>
      <w:marTop w:val="0"/>
      <w:marBottom w:val="0"/>
      <w:divBdr>
        <w:top w:val="none" w:sz="0" w:space="0" w:color="auto"/>
        <w:left w:val="none" w:sz="0" w:space="0" w:color="auto"/>
        <w:bottom w:val="none" w:sz="0" w:space="0" w:color="auto"/>
        <w:right w:val="none" w:sz="0" w:space="0" w:color="auto"/>
      </w:divBdr>
    </w:div>
    <w:div w:id="1414938663">
      <w:bodyDiv w:val="1"/>
      <w:marLeft w:val="0"/>
      <w:marRight w:val="0"/>
      <w:marTop w:val="0"/>
      <w:marBottom w:val="0"/>
      <w:divBdr>
        <w:top w:val="none" w:sz="0" w:space="0" w:color="auto"/>
        <w:left w:val="none" w:sz="0" w:space="0" w:color="auto"/>
        <w:bottom w:val="none" w:sz="0" w:space="0" w:color="auto"/>
        <w:right w:val="none" w:sz="0" w:space="0" w:color="auto"/>
      </w:divBdr>
    </w:div>
    <w:div w:id="1420713934">
      <w:bodyDiv w:val="1"/>
      <w:marLeft w:val="0"/>
      <w:marRight w:val="0"/>
      <w:marTop w:val="0"/>
      <w:marBottom w:val="0"/>
      <w:divBdr>
        <w:top w:val="none" w:sz="0" w:space="0" w:color="auto"/>
        <w:left w:val="none" w:sz="0" w:space="0" w:color="auto"/>
        <w:bottom w:val="none" w:sz="0" w:space="0" w:color="auto"/>
        <w:right w:val="none" w:sz="0" w:space="0" w:color="auto"/>
      </w:divBdr>
    </w:div>
    <w:div w:id="1425299469">
      <w:bodyDiv w:val="1"/>
      <w:marLeft w:val="0"/>
      <w:marRight w:val="0"/>
      <w:marTop w:val="0"/>
      <w:marBottom w:val="0"/>
      <w:divBdr>
        <w:top w:val="none" w:sz="0" w:space="0" w:color="auto"/>
        <w:left w:val="none" w:sz="0" w:space="0" w:color="auto"/>
        <w:bottom w:val="none" w:sz="0" w:space="0" w:color="auto"/>
        <w:right w:val="none" w:sz="0" w:space="0" w:color="auto"/>
      </w:divBdr>
    </w:div>
    <w:div w:id="1428034764">
      <w:bodyDiv w:val="1"/>
      <w:marLeft w:val="0"/>
      <w:marRight w:val="0"/>
      <w:marTop w:val="0"/>
      <w:marBottom w:val="0"/>
      <w:divBdr>
        <w:top w:val="none" w:sz="0" w:space="0" w:color="auto"/>
        <w:left w:val="none" w:sz="0" w:space="0" w:color="auto"/>
        <w:bottom w:val="none" w:sz="0" w:space="0" w:color="auto"/>
        <w:right w:val="none" w:sz="0" w:space="0" w:color="auto"/>
      </w:divBdr>
    </w:div>
    <w:div w:id="1533225913">
      <w:bodyDiv w:val="1"/>
      <w:marLeft w:val="0"/>
      <w:marRight w:val="0"/>
      <w:marTop w:val="0"/>
      <w:marBottom w:val="0"/>
      <w:divBdr>
        <w:top w:val="none" w:sz="0" w:space="0" w:color="auto"/>
        <w:left w:val="none" w:sz="0" w:space="0" w:color="auto"/>
        <w:bottom w:val="none" w:sz="0" w:space="0" w:color="auto"/>
        <w:right w:val="none" w:sz="0" w:space="0" w:color="auto"/>
      </w:divBdr>
    </w:div>
    <w:div w:id="1546215996">
      <w:bodyDiv w:val="1"/>
      <w:marLeft w:val="0"/>
      <w:marRight w:val="0"/>
      <w:marTop w:val="0"/>
      <w:marBottom w:val="0"/>
      <w:divBdr>
        <w:top w:val="none" w:sz="0" w:space="0" w:color="auto"/>
        <w:left w:val="none" w:sz="0" w:space="0" w:color="auto"/>
        <w:bottom w:val="none" w:sz="0" w:space="0" w:color="auto"/>
        <w:right w:val="none" w:sz="0" w:space="0" w:color="auto"/>
      </w:divBdr>
    </w:div>
    <w:div w:id="1547136978">
      <w:bodyDiv w:val="1"/>
      <w:marLeft w:val="0"/>
      <w:marRight w:val="0"/>
      <w:marTop w:val="0"/>
      <w:marBottom w:val="0"/>
      <w:divBdr>
        <w:top w:val="none" w:sz="0" w:space="0" w:color="auto"/>
        <w:left w:val="none" w:sz="0" w:space="0" w:color="auto"/>
        <w:bottom w:val="none" w:sz="0" w:space="0" w:color="auto"/>
        <w:right w:val="none" w:sz="0" w:space="0" w:color="auto"/>
      </w:divBdr>
    </w:div>
    <w:div w:id="1559394594">
      <w:bodyDiv w:val="1"/>
      <w:marLeft w:val="0"/>
      <w:marRight w:val="0"/>
      <w:marTop w:val="0"/>
      <w:marBottom w:val="0"/>
      <w:divBdr>
        <w:top w:val="none" w:sz="0" w:space="0" w:color="auto"/>
        <w:left w:val="none" w:sz="0" w:space="0" w:color="auto"/>
        <w:bottom w:val="none" w:sz="0" w:space="0" w:color="auto"/>
        <w:right w:val="none" w:sz="0" w:space="0" w:color="auto"/>
      </w:divBdr>
    </w:div>
    <w:div w:id="1562904841">
      <w:bodyDiv w:val="1"/>
      <w:marLeft w:val="0"/>
      <w:marRight w:val="0"/>
      <w:marTop w:val="0"/>
      <w:marBottom w:val="0"/>
      <w:divBdr>
        <w:top w:val="none" w:sz="0" w:space="0" w:color="auto"/>
        <w:left w:val="none" w:sz="0" w:space="0" w:color="auto"/>
        <w:bottom w:val="none" w:sz="0" w:space="0" w:color="auto"/>
        <w:right w:val="none" w:sz="0" w:space="0" w:color="auto"/>
      </w:divBdr>
    </w:div>
    <w:div w:id="1575971909">
      <w:bodyDiv w:val="1"/>
      <w:marLeft w:val="0"/>
      <w:marRight w:val="0"/>
      <w:marTop w:val="0"/>
      <w:marBottom w:val="0"/>
      <w:divBdr>
        <w:top w:val="none" w:sz="0" w:space="0" w:color="auto"/>
        <w:left w:val="none" w:sz="0" w:space="0" w:color="auto"/>
        <w:bottom w:val="none" w:sz="0" w:space="0" w:color="auto"/>
        <w:right w:val="none" w:sz="0" w:space="0" w:color="auto"/>
      </w:divBdr>
    </w:div>
    <w:div w:id="1629556010">
      <w:bodyDiv w:val="1"/>
      <w:marLeft w:val="0"/>
      <w:marRight w:val="0"/>
      <w:marTop w:val="0"/>
      <w:marBottom w:val="0"/>
      <w:divBdr>
        <w:top w:val="none" w:sz="0" w:space="0" w:color="auto"/>
        <w:left w:val="none" w:sz="0" w:space="0" w:color="auto"/>
        <w:bottom w:val="none" w:sz="0" w:space="0" w:color="auto"/>
        <w:right w:val="none" w:sz="0" w:space="0" w:color="auto"/>
      </w:divBdr>
    </w:div>
    <w:div w:id="1638559910">
      <w:bodyDiv w:val="1"/>
      <w:marLeft w:val="0"/>
      <w:marRight w:val="0"/>
      <w:marTop w:val="0"/>
      <w:marBottom w:val="0"/>
      <w:divBdr>
        <w:top w:val="none" w:sz="0" w:space="0" w:color="auto"/>
        <w:left w:val="none" w:sz="0" w:space="0" w:color="auto"/>
        <w:bottom w:val="none" w:sz="0" w:space="0" w:color="auto"/>
        <w:right w:val="none" w:sz="0" w:space="0" w:color="auto"/>
      </w:divBdr>
    </w:div>
    <w:div w:id="1645894694">
      <w:bodyDiv w:val="1"/>
      <w:marLeft w:val="0"/>
      <w:marRight w:val="0"/>
      <w:marTop w:val="0"/>
      <w:marBottom w:val="0"/>
      <w:divBdr>
        <w:top w:val="none" w:sz="0" w:space="0" w:color="auto"/>
        <w:left w:val="none" w:sz="0" w:space="0" w:color="auto"/>
        <w:bottom w:val="none" w:sz="0" w:space="0" w:color="auto"/>
        <w:right w:val="none" w:sz="0" w:space="0" w:color="auto"/>
      </w:divBdr>
    </w:div>
    <w:div w:id="1708944591">
      <w:bodyDiv w:val="1"/>
      <w:marLeft w:val="0"/>
      <w:marRight w:val="0"/>
      <w:marTop w:val="0"/>
      <w:marBottom w:val="0"/>
      <w:divBdr>
        <w:top w:val="none" w:sz="0" w:space="0" w:color="auto"/>
        <w:left w:val="none" w:sz="0" w:space="0" w:color="auto"/>
        <w:bottom w:val="none" w:sz="0" w:space="0" w:color="auto"/>
        <w:right w:val="none" w:sz="0" w:space="0" w:color="auto"/>
      </w:divBdr>
    </w:div>
    <w:div w:id="1726103568">
      <w:bodyDiv w:val="1"/>
      <w:marLeft w:val="0"/>
      <w:marRight w:val="0"/>
      <w:marTop w:val="0"/>
      <w:marBottom w:val="0"/>
      <w:divBdr>
        <w:top w:val="none" w:sz="0" w:space="0" w:color="auto"/>
        <w:left w:val="none" w:sz="0" w:space="0" w:color="auto"/>
        <w:bottom w:val="none" w:sz="0" w:space="0" w:color="auto"/>
        <w:right w:val="none" w:sz="0" w:space="0" w:color="auto"/>
      </w:divBdr>
    </w:div>
    <w:div w:id="1846050144">
      <w:bodyDiv w:val="1"/>
      <w:marLeft w:val="0"/>
      <w:marRight w:val="0"/>
      <w:marTop w:val="0"/>
      <w:marBottom w:val="0"/>
      <w:divBdr>
        <w:top w:val="none" w:sz="0" w:space="0" w:color="auto"/>
        <w:left w:val="none" w:sz="0" w:space="0" w:color="auto"/>
        <w:bottom w:val="none" w:sz="0" w:space="0" w:color="auto"/>
        <w:right w:val="none" w:sz="0" w:space="0" w:color="auto"/>
      </w:divBdr>
    </w:div>
    <w:div w:id="1846244053">
      <w:bodyDiv w:val="1"/>
      <w:marLeft w:val="0"/>
      <w:marRight w:val="0"/>
      <w:marTop w:val="0"/>
      <w:marBottom w:val="0"/>
      <w:divBdr>
        <w:top w:val="none" w:sz="0" w:space="0" w:color="auto"/>
        <w:left w:val="none" w:sz="0" w:space="0" w:color="auto"/>
        <w:bottom w:val="none" w:sz="0" w:space="0" w:color="auto"/>
        <w:right w:val="none" w:sz="0" w:space="0" w:color="auto"/>
      </w:divBdr>
    </w:div>
    <w:div w:id="1850872398">
      <w:bodyDiv w:val="1"/>
      <w:marLeft w:val="0"/>
      <w:marRight w:val="0"/>
      <w:marTop w:val="0"/>
      <w:marBottom w:val="0"/>
      <w:divBdr>
        <w:top w:val="none" w:sz="0" w:space="0" w:color="auto"/>
        <w:left w:val="none" w:sz="0" w:space="0" w:color="auto"/>
        <w:bottom w:val="none" w:sz="0" w:space="0" w:color="auto"/>
        <w:right w:val="none" w:sz="0" w:space="0" w:color="auto"/>
      </w:divBdr>
    </w:div>
    <w:div w:id="1859347298">
      <w:bodyDiv w:val="1"/>
      <w:marLeft w:val="0"/>
      <w:marRight w:val="0"/>
      <w:marTop w:val="0"/>
      <w:marBottom w:val="0"/>
      <w:divBdr>
        <w:top w:val="none" w:sz="0" w:space="0" w:color="auto"/>
        <w:left w:val="none" w:sz="0" w:space="0" w:color="auto"/>
        <w:bottom w:val="none" w:sz="0" w:space="0" w:color="auto"/>
        <w:right w:val="none" w:sz="0" w:space="0" w:color="auto"/>
      </w:divBdr>
    </w:div>
    <w:div w:id="1861775660">
      <w:bodyDiv w:val="1"/>
      <w:marLeft w:val="0"/>
      <w:marRight w:val="0"/>
      <w:marTop w:val="0"/>
      <w:marBottom w:val="0"/>
      <w:divBdr>
        <w:top w:val="none" w:sz="0" w:space="0" w:color="auto"/>
        <w:left w:val="none" w:sz="0" w:space="0" w:color="auto"/>
        <w:bottom w:val="none" w:sz="0" w:space="0" w:color="auto"/>
        <w:right w:val="none" w:sz="0" w:space="0" w:color="auto"/>
      </w:divBdr>
    </w:div>
    <w:div w:id="1867674025">
      <w:bodyDiv w:val="1"/>
      <w:marLeft w:val="0"/>
      <w:marRight w:val="0"/>
      <w:marTop w:val="0"/>
      <w:marBottom w:val="0"/>
      <w:divBdr>
        <w:top w:val="none" w:sz="0" w:space="0" w:color="auto"/>
        <w:left w:val="none" w:sz="0" w:space="0" w:color="auto"/>
        <w:bottom w:val="none" w:sz="0" w:space="0" w:color="auto"/>
        <w:right w:val="none" w:sz="0" w:space="0" w:color="auto"/>
      </w:divBdr>
    </w:div>
    <w:div w:id="1939867253">
      <w:bodyDiv w:val="1"/>
      <w:marLeft w:val="0"/>
      <w:marRight w:val="0"/>
      <w:marTop w:val="0"/>
      <w:marBottom w:val="0"/>
      <w:divBdr>
        <w:top w:val="none" w:sz="0" w:space="0" w:color="auto"/>
        <w:left w:val="none" w:sz="0" w:space="0" w:color="auto"/>
        <w:bottom w:val="none" w:sz="0" w:space="0" w:color="auto"/>
        <w:right w:val="none" w:sz="0" w:space="0" w:color="auto"/>
      </w:divBdr>
    </w:div>
    <w:div w:id="1948388257">
      <w:bodyDiv w:val="1"/>
      <w:marLeft w:val="0"/>
      <w:marRight w:val="0"/>
      <w:marTop w:val="0"/>
      <w:marBottom w:val="0"/>
      <w:divBdr>
        <w:top w:val="none" w:sz="0" w:space="0" w:color="auto"/>
        <w:left w:val="none" w:sz="0" w:space="0" w:color="auto"/>
        <w:bottom w:val="none" w:sz="0" w:space="0" w:color="auto"/>
        <w:right w:val="none" w:sz="0" w:space="0" w:color="auto"/>
      </w:divBdr>
    </w:div>
    <w:div w:id="1954894837">
      <w:bodyDiv w:val="1"/>
      <w:marLeft w:val="0"/>
      <w:marRight w:val="0"/>
      <w:marTop w:val="0"/>
      <w:marBottom w:val="0"/>
      <w:divBdr>
        <w:top w:val="none" w:sz="0" w:space="0" w:color="auto"/>
        <w:left w:val="none" w:sz="0" w:space="0" w:color="auto"/>
        <w:bottom w:val="none" w:sz="0" w:space="0" w:color="auto"/>
        <w:right w:val="none" w:sz="0" w:space="0" w:color="auto"/>
      </w:divBdr>
    </w:div>
    <w:div w:id="1961180961">
      <w:bodyDiv w:val="1"/>
      <w:marLeft w:val="0"/>
      <w:marRight w:val="0"/>
      <w:marTop w:val="0"/>
      <w:marBottom w:val="0"/>
      <w:divBdr>
        <w:top w:val="none" w:sz="0" w:space="0" w:color="auto"/>
        <w:left w:val="none" w:sz="0" w:space="0" w:color="auto"/>
        <w:bottom w:val="none" w:sz="0" w:space="0" w:color="auto"/>
        <w:right w:val="none" w:sz="0" w:space="0" w:color="auto"/>
      </w:divBdr>
    </w:div>
    <w:div w:id="1984382391">
      <w:bodyDiv w:val="1"/>
      <w:marLeft w:val="0"/>
      <w:marRight w:val="0"/>
      <w:marTop w:val="0"/>
      <w:marBottom w:val="0"/>
      <w:divBdr>
        <w:top w:val="none" w:sz="0" w:space="0" w:color="auto"/>
        <w:left w:val="none" w:sz="0" w:space="0" w:color="auto"/>
        <w:bottom w:val="none" w:sz="0" w:space="0" w:color="auto"/>
        <w:right w:val="none" w:sz="0" w:space="0" w:color="auto"/>
      </w:divBdr>
    </w:div>
    <w:div w:id="2011373273">
      <w:bodyDiv w:val="1"/>
      <w:marLeft w:val="0"/>
      <w:marRight w:val="0"/>
      <w:marTop w:val="0"/>
      <w:marBottom w:val="0"/>
      <w:divBdr>
        <w:top w:val="none" w:sz="0" w:space="0" w:color="auto"/>
        <w:left w:val="none" w:sz="0" w:space="0" w:color="auto"/>
        <w:bottom w:val="none" w:sz="0" w:space="0" w:color="auto"/>
        <w:right w:val="none" w:sz="0" w:space="0" w:color="auto"/>
      </w:divBdr>
    </w:div>
    <w:div w:id="2039504512">
      <w:bodyDiv w:val="1"/>
      <w:marLeft w:val="0"/>
      <w:marRight w:val="0"/>
      <w:marTop w:val="0"/>
      <w:marBottom w:val="0"/>
      <w:divBdr>
        <w:top w:val="none" w:sz="0" w:space="0" w:color="auto"/>
        <w:left w:val="none" w:sz="0" w:space="0" w:color="auto"/>
        <w:bottom w:val="none" w:sz="0" w:space="0" w:color="auto"/>
        <w:right w:val="none" w:sz="0" w:space="0" w:color="auto"/>
      </w:divBdr>
    </w:div>
    <w:div w:id="2067408390">
      <w:bodyDiv w:val="1"/>
      <w:marLeft w:val="0"/>
      <w:marRight w:val="0"/>
      <w:marTop w:val="0"/>
      <w:marBottom w:val="0"/>
      <w:divBdr>
        <w:top w:val="none" w:sz="0" w:space="0" w:color="auto"/>
        <w:left w:val="none" w:sz="0" w:space="0" w:color="auto"/>
        <w:bottom w:val="none" w:sz="0" w:space="0" w:color="auto"/>
        <w:right w:val="none" w:sz="0" w:space="0" w:color="auto"/>
      </w:divBdr>
    </w:div>
    <w:div w:id="2084831696">
      <w:bodyDiv w:val="1"/>
      <w:marLeft w:val="0"/>
      <w:marRight w:val="0"/>
      <w:marTop w:val="0"/>
      <w:marBottom w:val="0"/>
      <w:divBdr>
        <w:top w:val="none" w:sz="0" w:space="0" w:color="auto"/>
        <w:left w:val="none" w:sz="0" w:space="0" w:color="auto"/>
        <w:bottom w:val="none" w:sz="0" w:space="0" w:color="auto"/>
        <w:right w:val="none" w:sz="0" w:space="0" w:color="auto"/>
      </w:divBdr>
    </w:div>
    <w:div w:id="2119331450">
      <w:bodyDiv w:val="1"/>
      <w:marLeft w:val="0"/>
      <w:marRight w:val="0"/>
      <w:marTop w:val="0"/>
      <w:marBottom w:val="0"/>
      <w:divBdr>
        <w:top w:val="none" w:sz="0" w:space="0" w:color="auto"/>
        <w:left w:val="none" w:sz="0" w:space="0" w:color="auto"/>
        <w:bottom w:val="none" w:sz="0" w:space="0" w:color="auto"/>
        <w:right w:val="none" w:sz="0" w:space="0" w:color="auto"/>
      </w:divBdr>
    </w:div>
    <w:div w:id="2132941363">
      <w:bodyDiv w:val="1"/>
      <w:marLeft w:val="0"/>
      <w:marRight w:val="0"/>
      <w:marTop w:val="0"/>
      <w:marBottom w:val="0"/>
      <w:divBdr>
        <w:top w:val="none" w:sz="0" w:space="0" w:color="auto"/>
        <w:left w:val="none" w:sz="0" w:space="0" w:color="auto"/>
        <w:bottom w:val="none" w:sz="0" w:space="0" w:color="auto"/>
        <w:right w:val="none" w:sz="0" w:space="0" w:color="auto"/>
      </w:divBdr>
    </w:div>
    <w:div w:id="2134327224">
      <w:bodyDiv w:val="1"/>
      <w:marLeft w:val="0"/>
      <w:marRight w:val="0"/>
      <w:marTop w:val="0"/>
      <w:marBottom w:val="0"/>
      <w:divBdr>
        <w:top w:val="none" w:sz="0" w:space="0" w:color="auto"/>
        <w:left w:val="none" w:sz="0" w:space="0" w:color="auto"/>
        <w:bottom w:val="none" w:sz="0" w:space="0" w:color="auto"/>
        <w:right w:val="none" w:sz="0" w:space="0" w:color="auto"/>
      </w:divBdr>
    </w:div>
    <w:div w:id="21357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i=476739&amp;b=0%23p44218304" TargetMode="External"/><Relationship Id="rId18" Type="http://schemas.openxmlformats.org/officeDocument/2006/relationships/hyperlink" Target="https://web.apis.bg/p.php?i=2005643&amp;b=0%23p44535491" TargetMode="External"/><Relationship Id="rId26" Type="http://schemas.openxmlformats.org/officeDocument/2006/relationships/hyperlink" Target="https://web.apis.bg/p.php?i=2005643&amp;b=0%23p29914591" TargetMode="External"/><Relationship Id="rId39" Type="http://schemas.openxmlformats.org/officeDocument/2006/relationships/hyperlink" Target="https://web.apis.bg/p.php?i=2005643&amp;b=0%23p16626600" TargetMode="External"/><Relationship Id="rId3" Type="http://schemas.openxmlformats.org/officeDocument/2006/relationships/styles" Target="styles.xml"/><Relationship Id="rId21" Type="http://schemas.openxmlformats.org/officeDocument/2006/relationships/hyperlink" Target="https://web.apis.bg/p.php?i=2005643&amp;b=0%23p40339626" TargetMode="External"/><Relationship Id="rId34" Type="http://schemas.openxmlformats.org/officeDocument/2006/relationships/hyperlink" Target="https://web.apis.bg/p.php?i=2005643&amp;b=0%23p44535494" TargetMode="External"/><Relationship Id="rId42" Type="http://schemas.openxmlformats.org/officeDocument/2006/relationships/hyperlink" Target="https://web.apis.bg/p.php?i=2005643&amp;b=0%23p16626602" TargetMode="External"/><Relationship Id="rId47" Type="http://schemas.openxmlformats.org/officeDocument/2006/relationships/hyperlink" Target="https://web.apis.bg/p.php?i=2005643&amp;b=0%23p16626651" TargetMode="External"/><Relationship Id="rId50" Type="http://schemas.openxmlformats.org/officeDocument/2006/relationships/hyperlink" Target="https://web.apis.bg/p.php?i=2005643&amp;b=0%23p40528231" TargetMode="External"/><Relationship Id="rId7" Type="http://schemas.openxmlformats.org/officeDocument/2006/relationships/hyperlink" Target="https://web.apis.bg/p.php?i=2005643&amp;b=0%23p40528231" TargetMode="External"/><Relationship Id="rId12" Type="http://schemas.openxmlformats.org/officeDocument/2006/relationships/hyperlink" Target="https://web.apis.bg/p.php?i=476739&amp;b=0%23p39273047" TargetMode="External"/><Relationship Id="rId17" Type="http://schemas.openxmlformats.org/officeDocument/2006/relationships/hyperlink" Target="https://web.apis.bg/p.php?i=2005643&amp;b=0%23p29914665" TargetMode="External"/><Relationship Id="rId25" Type="http://schemas.openxmlformats.org/officeDocument/2006/relationships/hyperlink" Target="https://web.apis.bg/p.php?i=2005643&amp;b=0%23p47467187" TargetMode="External"/><Relationship Id="rId33" Type="http://schemas.openxmlformats.org/officeDocument/2006/relationships/hyperlink" Target="https://web.apis.bg/p.php?i=2005643&amp;b=0%23p44535494" TargetMode="External"/><Relationship Id="rId38" Type="http://schemas.openxmlformats.org/officeDocument/2006/relationships/hyperlink" Target="https://web.apis.bg/p.php?i=2005643&amp;b=0%23p16626598" TargetMode="External"/><Relationship Id="rId46" Type="http://schemas.openxmlformats.org/officeDocument/2006/relationships/hyperlink" Target="https://web.apis.bg/p.php?i=2005643&amp;b=0%23p29914549" TargetMode="External"/><Relationship Id="rId2" Type="http://schemas.openxmlformats.org/officeDocument/2006/relationships/numbering" Target="numbering.xml"/><Relationship Id="rId16" Type="http://schemas.openxmlformats.org/officeDocument/2006/relationships/hyperlink" Target="https://web.apis.bg/p.php?i=2005643&amp;b=0%23p29914665" TargetMode="External"/><Relationship Id="rId20" Type="http://schemas.openxmlformats.org/officeDocument/2006/relationships/hyperlink" Target="https://web.apis.bg/p.php?i=2005643&amp;b=0%23p40339626" TargetMode="External"/><Relationship Id="rId29" Type="http://schemas.openxmlformats.org/officeDocument/2006/relationships/hyperlink" Target="https://web.apis.bg/p.php?i=2005643&amp;b=0%23p44535491" TargetMode="External"/><Relationship Id="rId41" Type="http://schemas.openxmlformats.org/officeDocument/2006/relationships/hyperlink" Target="https://web.apis.bg/p.php?i=2005643&amp;b=0%23p16626602" TargetMode="External"/><Relationship Id="rId1" Type="http://schemas.openxmlformats.org/officeDocument/2006/relationships/customXml" Target="../customXml/item1.xml"/><Relationship Id="rId6" Type="http://schemas.openxmlformats.org/officeDocument/2006/relationships/hyperlink" Target="https://web.apis.bg/p.php?i=2005643&amp;b=0%23p29914665" TargetMode="External"/><Relationship Id="rId11" Type="http://schemas.openxmlformats.org/officeDocument/2006/relationships/hyperlink" Target="https://web.apis.bg/p.php?i=2005643&amp;b=0%23p40339650" TargetMode="External"/><Relationship Id="rId24" Type="http://schemas.openxmlformats.org/officeDocument/2006/relationships/hyperlink" Target="https://web.apis.bg/p.php?i=2005643&amp;b=0%23p44535534" TargetMode="External"/><Relationship Id="rId32" Type="http://schemas.openxmlformats.org/officeDocument/2006/relationships/hyperlink" Target="https://web.apis.bg/p.php?i=2005643&amp;b=0%23p44535494" TargetMode="External"/><Relationship Id="rId37" Type="http://schemas.openxmlformats.org/officeDocument/2006/relationships/hyperlink" Target="https://web.apis.bg/p.php?i=2005643&amp;b=0%23p47467187" TargetMode="External"/><Relationship Id="rId40" Type="http://schemas.openxmlformats.org/officeDocument/2006/relationships/hyperlink" Target="https://web.apis.bg/p.php?i=2005643&amp;b=0%23p16626600" TargetMode="External"/><Relationship Id="rId45" Type="http://schemas.openxmlformats.org/officeDocument/2006/relationships/hyperlink" Target="https://web.apis.bg/p.php?i=2005643&amp;b=0%23p4453547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apis.bg/p.php?i=2005643&amp;b=0%23p16627438" TargetMode="External"/><Relationship Id="rId23" Type="http://schemas.openxmlformats.org/officeDocument/2006/relationships/hyperlink" Target="https://web.apis.bg/p.php?i=2005643&amp;b=0%23p16627552" TargetMode="External"/><Relationship Id="rId28" Type="http://schemas.openxmlformats.org/officeDocument/2006/relationships/hyperlink" Target="https://web.apis.bg/p.php?i=2005643&amp;b=0%23p44535491" TargetMode="External"/><Relationship Id="rId36" Type="http://schemas.openxmlformats.org/officeDocument/2006/relationships/hyperlink" Target="https://web.apis.bg/p.php?i=2005643&amp;b=0%23p16627531" TargetMode="External"/><Relationship Id="rId49" Type="http://schemas.openxmlformats.org/officeDocument/2006/relationships/hyperlink" Target="https://web.apis.bg/p.php?i=2005643&amp;b=0%23p47467187" TargetMode="External"/><Relationship Id="rId10" Type="http://schemas.openxmlformats.org/officeDocument/2006/relationships/hyperlink" Target="https://web.apis.bg/p.php?i=2005643&amp;b=0%23p40339650" TargetMode="External"/><Relationship Id="rId19" Type="http://schemas.openxmlformats.org/officeDocument/2006/relationships/hyperlink" Target="https://web.apis.bg/p.php?i=2005643&amp;b=0%23p44535491" TargetMode="External"/><Relationship Id="rId31" Type="http://schemas.openxmlformats.org/officeDocument/2006/relationships/hyperlink" Target="https://web.apis.bg/p.php?i=2005643&amp;b=0%23p16626728" TargetMode="External"/><Relationship Id="rId44" Type="http://schemas.openxmlformats.org/officeDocument/2006/relationships/hyperlink" Target="https://web.apis.bg/p.php?i=2005643&amp;b=0%23p44535478"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pis.bg/p.php?i=267030&amp;b=0%23p3260297" TargetMode="External"/><Relationship Id="rId14" Type="http://schemas.openxmlformats.org/officeDocument/2006/relationships/hyperlink" Target="https://web.apis.bg/p.php?i=476739&amp;b=0%23p5763031" TargetMode="External"/><Relationship Id="rId22" Type="http://schemas.openxmlformats.org/officeDocument/2006/relationships/hyperlink" Target="https://web.apis.bg/p.php?i=2005643&amp;b=0%23p29914527" TargetMode="External"/><Relationship Id="rId27" Type="http://schemas.openxmlformats.org/officeDocument/2006/relationships/hyperlink" Target="https://web.apis.bg/p.php?i=2005643&amp;b=0%23p29914591" TargetMode="External"/><Relationship Id="rId30" Type="http://schemas.openxmlformats.org/officeDocument/2006/relationships/hyperlink" Target="https://web.apis.bg/p.php?i=2005643&amp;b=0%23p44535491" TargetMode="External"/><Relationship Id="rId35" Type="http://schemas.openxmlformats.org/officeDocument/2006/relationships/hyperlink" Target="https://web.apis.bg/p.php?i=2005643&amp;b=0%23p16626759" TargetMode="External"/><Relationship Id="rId43" Type="http://schemas.openxmlformats.org/officeDocument/2006/relationships/hyperlink" Target="https://web.apis.bg/p.php?i=2005643&amp;b=0%23p16626602" TargetMode="External"/><Relationship Id="rId48" Type="http://schemas.openxmlformats.org/officeDocument/2006/relationships/hyperlink" Target="https://web.apis.bg/p.php?i=2005643&amp;b=0%23p47467133" TargetMode="External"/><Relationship Id="rId8" Type="http://schemas.openxmlformats.org/officeDocument/2006/relationships/hyperlink" Target="https://web.apis.bg/p.php?i=2005643&amp;b=0%23p16627531" TargetMode="External"/><Relationship Id="rId51" Type="http://schemas.openxmlformats.org/officeDocument/2006/relationships/hyperlink" Target="https://web.apis.bg/p.php?i=2005643&amp;b=0%23p4052823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130E-75B2-4947-8230-92BE9FE2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4967</Words>
  <Characters>28316</Characters>
  <Application>Microsoft Office Word</Application>
  <DocSecurity>0</DocSecurity>
  <Lines>235</Lines>
  <Paragraphs>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user</cp:lastModifiedBy>
  <cp:revision>3</cp:revision>
  <cp:lastPrinted>2023-11-11T08:29:00Z</cp:lastPrinted>
  <dcterms:created xsi:type="dcterms:W3CDTF">2023-12-15T09:56:00Z</dcterms:created>
  <dcterms:modified xsi:type="dcterms:W3CDTF">2023-12-15T09:57:00Z</dcterms:modified>
</cp:coreProperties>
</file>